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432" w:type="dxa"/>
        <w:tblLook w:val="01E0" w:firstRow="1" w:lastRow="1" w:firstColumn="1" w:lastColumn="1" w:noHBand="0" w:noVBand="0"/>
      </w:tblPr>
      <w:tblGrid>
        <w:gridCol w:w="5130"/>
        <w:gridCol w:w="5490"/>
      </w:tblGrid>
      <w:tr w:rsidR="003A200E" w:rsidRPr="00CA4EF9" w14:paraId="0D0ABCE4" w14:textId="77777777" w:rsidTr="00BF2105">
        <w:trPr>
          <w:trHeight w:val="1351"/>
        </w:trPr>
        <w:tc>
          <w:tcPr>
            <w:tcW w:w="5130" w:type="dxa"/>
          </w:tcPr>
          <w:p w14:paraId="0A9EA307" w14:textId="77777777" w:rsidR="003A200E" w:rsidRPr="00CA4EF9" w:rsidRDefault="003A200E" w:rsidP="00BF2105">
            <w:pPr>
              <w:jc w:val="center"/>
              <w:rPr>
                <w:rFonts w:ascii="Times New Roman" w:hAnsi="Times New Roman" w:cs="Times New Roman"/>
                <w:sz w:val="25"/>
                <w:szCs w:val="25"/>
              </w:rPr>
            </w:pPr>
            <w:r w:rsidRPr="00CA4EF9">
              <w:rPr>
                <w:rFonts w:ascii="Times New Roman" w:hAnsi="Times New Roman" w:cs="Times New Roman"/>
                <w:sz w:val="25"/>
                <w:szCs w:val="25"/>
              </w:rPr>
              <w:t xml:space="preserve">BỘ LAO ĐỘNG-THƯƠNG BINH VÀ XÃ HỘI </w:t>
            </w:r>
          </w:p>
          <w:p w14:paraId="02E102B6" w14:textId="1D14CE69" w:rsidR="003A200E" w:rsidRPr="00CA4EF9" w:rsidRDefault="004808BF" w:rsidP="00BF2105">
            <w:pPr>
              <w:jc w:val="center"/>
              <w:rPr>
                <w:rFonts w:ascii="Times New Roman" w:hAnsi="Times New Roman" w:cs="Times New Roman"/>
                <w:b/>
                <w:sz w:val="25"/>
                <w:szCs w:val="25"/>
              </w:rPr>
            </w:pPr>
            <w:r>
              <w:rPr>
                <w:rFonts w:ascii="Times New Roman" w:hAnsi="Times New Roman" w:cs="Times New Roman"/>
                <w:b/>
                <w:sz w:val="25"/>
                <w:szCs w:val="25"/>
              </w:rPr>
              <w:t>TRƯỜNG CAO ĐẲNG Y KHOA HÀ NỘI</w:t>
            </w:r>
          </w:p>
          <w:p w14:paraId="0D31B851" w14:textId="77777777" w:rsidR="003A200E" w:rsidRPr="00CA4EF9" w:rsidRDefault="003A200E" w:rsidP="00BF2105">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770AED12" wp14:editId="7935C12C">
                      <wp:simplePos x="0" y="0"/>
                      <wp:positionH relativeFrom="column">
                        <wp:posOffset>1040130</wp:posOffset>
                      </wp:positionH>
                      <wp:positionV relativeFrom="paragraph">
                        <wp:posOffset>39461</wp:posOffset>
                      </wp:positionV>
                      <wp:extent cx="914400" cy="0"/>
                      <wp:effectExtent l="13335" t="12065" r="5715"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CAFB1"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3.1pt" to="153.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"/>
                  </w:pict>
                </mc:Fallback>
              </mc:AlternateContent>
            </w:r>
          </w:p>
          <w:p w14:paraId="4778B7BF" w14:textId="417709DE" w:rsidR="003A200E" w:rsidRPr="00E91ECD" w:rsidRDefault="003A200E" w:rsidP="00BF2105">
            <w:pPr>
              <w:jc w:val="center"/>
              <w:rPr>
                <w:rFonts w:ascii="Times New Roman" w:hAnsi="Times New Roman" w:cs="Times New Roman"/>
                <w:sz w:val="26"/>
                <w:szCs w:val="26"/>
              </w:rPr>
            </w:pPr>
          </w:p>
        </w:tc>
        <w:tc>
          <w:tcPr>
            <w:tcW w:w="5490" w:type="dxa"/>
          </w:tcPr>
          <w:p w14:paraId="7D2DED52" w14:textId="77777777" w:rsidR="003A200E" w:rsidRPr="00CA4EF9" w:rsidRDefault="003A200E" w:rsidP="00BF2105">
            <w:pPr>
              <w:jc w:val="center"/>
              <w:rPr>
                <w:rFonts w:ascii="Times New Roman" w:hAnsi="Times New Roman" w:cs="Times New Roman"/>
                <w:b/>
                <w:sz w:val="25"/>
                <w:szCs w:val="25"/>
              </w:rPr>
            </w:pPr>
            <w:r w:rsidRPr="00CA4EF9">
              <w:rPr>
                <w:rFonts w:ascii="Times New Roman" w:hAnsi="Times New Roman" w:cs="Times New Roman"/>
                <w:b/>
                <w:sz w:val="25"/>
                <w:szCs w:val="25"/>
              </w:rPr>
              <w:t>CỘNG HOÀ XÃ HỘI CHỦ NGHĨA VIỆT NAM</w:t>
            </w:r>
          </w:p>
          <w:p w14:paraId="65F656A0" w14:textId="77777777" w:rsidR="003A200E" w:rsidRPr="00CA4EF9" w:rsidRDefault="003A200E" w:rsidP="00BF2105">
            <w:pPr>
              <w:jc w:val="center"/>
              <w:rPr>
                <w:rFonts w:ascii="Times New Roman" w:hAnsi="Times New Roman" w:cs="Times New Roman"/>
                <w:b/>
                <w:sz w:val="25"/>
                <w:szCs w:val="25"/>
              </w:rPr>
            </w:pPr>
            <w:r w:rsidRPr="00CA4EF9">
              <w:rPr>
                <w:rFonts w:ascii="Times New Roman" w:hAnsi="Times New Roman" w:cs="Times New Roman"/>
                <w:b/>
                <w:sz w:val="25"/>
                <w:szCs w:val="25"/>
              </w:rPr>
              <w:t>Độc lập - Tự do -Hạnh phúc</w:t>
            </w:r>
          </w:p>
          <w:p w14:paraId="3666316F" w14:textId="77777777" w:rsidR="003A200E" w:rsidRPr="00CA4EF9" w:rsidRDefault="003A200E" w:rsidP="00BF2105">
            <w:pPr>
              <w:jc w:val="cente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E40BC15" wp14:editId="347C384A">
                      <wp:simplePos x="0" y="0"/>
                      <wp:positionH relativeFrom="column">
                        <wp:posOffset>787581</wp:posOffset>
                      </wp:positionH>
                      <wp:positionV relativeFrom="paragraph">
                        <wp:posOffset>39098</wp:posOffset>
                      </wp:positionV>
                      <wp:extent cx="1714500" cy="0"/>
                      <wp:effectExtent l="8890" t="6350" r="1016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8D4A9"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1pt" to="19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"/>
                  </w:pict>
                </mc:Fallback>
              </mc:AlternateContent>
            </w:r>
          </w:p>
          <w:p w14:paraId="09834C17" w14:textId="33D17503" w:rsidR="003A200E" w:rsidRPr="00E84794" w:rsidRDefault="003A200E" w:rsidP="00BF2105">
            <w:pPr>
              <w:jc w:val="center"/>
              <w:rPr>
                <w:rFonts w:ascii="Times New Roman" w:hAnsi="Times New Roman" w:cs="Times New Roman"/>
                <w:i/>
                <w:sz w:val="26"/>
                <w:szCs w:val="26"/>
              </w:rPr>
            </w:pPr>
            <w:r w:rsidRPr="00CA4EF9">
              <w:rPr>
                <w:rFonts w:ascii="Times New Roman" w:hAnsi="Times New Roman" w:cs="Times New Roman"/>
                <w:i/>
                <w:sz w:val="26"/>
                <w:szCs w:val="26"/>
              </w:rPr>
              <w:t xml:space="preserve">Hà Nội, ngày </w:t>
            </w:r>
            <w:r w:rsidR="000C6E17">
              <w:rPr>
                <w:rFonts w:ascii="Times New Roman" w:hAnsi="Times New Roman" w:cs="Times New Roman"/>
                <w:i/>
                <w:sz w:val="26"/>
                <w:szCs w:val="26"/>
              </w:rPr>
              <w:t xml:space="preserve"> </w:t>
            </w:r>
            <w:r w:rsidR="00F21EFD">
              <w:rPr>
                <w:rFonts w:ascii="Times New Roman" w:hAnsi="Times New Roman" w:cs="Times New Roman"/>
                <w:i/>
                <w:sz w:val="26"/>
                <w:szCs w:val="26"/>
              </w:rPr>
              <w:t>31</w:t>
            </w:r>
            <w:r w:rsidRPr="00CA4EF9">
              <w:rPr>
                <w:rFonts w:ascii="Times New Roman" w:hAnsi="Times New Roman" w:cs="Times New Roman"/>
                <w:i/>
                <w:sz w:val="26"/>
                <w:szCs w:val="26"/>
              </w:rPr>
              <w:t xml:space="preserve"> tháng </w:t>
            </w:r>
            <w:r w:rsidR="00F21EFD">
              <w:rPr>
                <w:rFonts w:ascii="Times New Roman" w:hAnsi="Times New Roman" w:cs="Times New Roman"/>
                <w:i/>
                <w:sz w:val="26"/>
                <w:szCs w:val="26"/>
              </w:rPr>
              <w:t>12</w:t>
            </w:r>
            <w:r w:rsidR="00330B21">
              <w:rPr>
                <w:rFonts w:ascii="Times New Roman" w:hAnsi="Times New Roman" w:cs="Times New Roman"/>
                <w:i/>
                <w:sz w:val="26"/>
                <w:szCs w:val="26"/>
              </w:rPr>
              <w:t xml:space="preserve"> </w:t>
            </w:r>
            <w:r w:rsidR="00B07962">
              <w:rPr>
                <w:rFonts w:ascii="Times New Roman" w:hAnsi="Times New Roman" w:cs="Times New Roman"/>
                <w:i/>
                <w:sz w:val="26"/>
                <w:szCs w:val="26"/>
              </w:rPr>
              <w:t>năm 202</w:t>
            </w:r>
            <w:r w:rsidR="00FE1F64">
              <w:rPr>
                <w:rFonts w:ascii="Times New Roman" w:hAnsi="Times New Roman" w:cs="Times New Roman"/>
                <w:i/>
                <w:sz w:val="26"/>
                <w:szCs w:val="26"/>
              </w:rPr>
              <w:t>2</w:t>
            </w:r>
          </w:p>
        </w:tc>
      </w:tr>
    </w:tbl>
    <w:p w14:paraId="6FFD2295" w14:textId="77777777" w:rsidR="003A200E" w:rsidRPr="00CA4EF9" w:rsidRDefault="003A200E" w:rsidP="003A200E">
      <w:pPr>
        <w:rPr>
          <w:rFonts w:ascii="Times New Roman" w:hAnsi="Times New Roman" w:cs="Times New Roman"/>
          <w:b/>
          <w:sz w:val="2"/>
          <w:szCs w:val="32"/>
        </w:rPr>
      </w:pPr>
    </w:p>
    <w:p w14:paraId="1C72EEC0" w14:textId="77777777" w:rsidR="000C6E17" w:rsidRDefault="000C6E17" w:rsidP="003A200E">
      <w:pPr>
        <w:jc w:val="center"/>
        <w:rPr>
          <w:rFonts w:ascii="Times New Roman" w:hAnsi="Times New Roman" w:cs="Times New Roman"/>
          <w:b/>
          <w:szCs w:val="32"/>
        </w:rPr>
      </w:pPr>
    </w:p>
    <w:p w14:paraId="0622081B" w14:textId="153AC51F" w:rsidR="0017783D" w:rsidRPr="00FA34D7" w:rsidRDefault="0017783D" w:rsidP="0017783D">
      <w:pPr>
        <w:jc w:val="center"/>
        <w:rPr>
          <w:rFonts w:ascii="Times New Roman" w:hAnsi="Times New Roman" w:cs="Times New Roman"/>
          <w:b/>
          <w:sz w:val="26"/>
          <w:szCs w:val="26"/>
        </w:rPr>
      </w:pPr>
      <w:r w:rsidRPr="00FA34D7">
        <w:rPr>
          <w:rFonts w:ascii="Times New Roman" w:hAnsi="Times New Roman" w:cs="Times New Roman"/>
          <w:b/>
          <w:sz w:val="26"/>
          <w:szCs w:val="26"/>
        </w:rPr>
        <w:t>Q</w:t>
      </w:r>
      <w:r w:rsidR="00780DC1" w:rsidRPr="00FA34D7">
        <w:rPr>
          <w:rFonts w:ascii="Times New Roman" w:hAnsi="Times New Roman" w:cs="Times New Roman"/>
          <w:b/>
          <w:sz w:val="26"/>
          <w:szCs w:val="26"/>
        </w:rPr>
        <w:t>UY</w:t>
      </w:r>
      <w:r w:rsidRPr="00FA34D7">
        <w:rPr>
          <w:rFonts w:ascii="Times New Roman" w:hAnsi="Times New Roman" w:cs="Times New Roman"/>
          <w:b/>
          <w:sz w:val="26"/>
          <w:szCs w:val="26"/>
        </w:rPr>
        <w:t xml:space="preserve"> ĐỊNH </w:t>
      </w:r>
    </w:p>
    <w:p w14:paraId="785595CE" w14:textId="26DF588E" w:rsidR="00466963" w:rsidRPr="00FA34D7" w:rsidRDefault="00780DC1" w:rsidP="003A200E">
      <w:pPr>
        <w:jc w:val="center"/>
        <w:rPr>
          <w:sz w:val="26"/>
          <w:szCs w:val="26"/>
        </w:rPr>
      </w:pPr>
      <w:r w:rsidRPr="00FA34D7">
        <w:rPr>
          <w:rFonts w:ascii="Times New Roman" w:hAnsi="Times New Roman" w:cs="Times New Roman"/>
          <w:b/>
          <w:sz w:val="26"/>
          <w:szCs w:val="26"/>
        </w:rPr>
        <w:t>Đ</w:t>
      </w:r>
      <w:r w:rsidR="00330B21" w:rsidRPr="00FA34D7">
        <w:rPr>
          <w:rFonts w:ascii="Times New Roman" w:hAnsi="Times New Roman" w:cs="Times New Roman" w:hint="eastAsia"/>
          <w:b/>
          <w:sz w:val="26"/>
          <w:szCs w:val="26"/>
        </w:rPr>
        <w:t>á</w:t>
      </w:r>
      <w:r w:rsidR="00330B21" w:rsidRPr="00FA34D7">
        <w:rPr>
          <w:rFonts w:ascii="Times New Roman" w:hAnsi="Times New Roman" w:cs="Times New Roman"/>
          <w:b/>
          <w:sz w:val="26"/>
          <w:szCs w:val="26"/>
        </w:rPr>
        <w:t xml:space="preserve">nh giá, xếp loại </w:t>
      </w:r>
      <w:bookmarkStart w:id="0" w:name="_Hlk121468357"/>
      <w:r w:rsidR="009A3E09" w:rsidRPr="00FA34D7">
        <w:rPr>
          <w:rFonts w:ascii="Times New Roman" w:hAnsi="Times New Roman" w:cs="Times New Roman"/>
          <w:b/>
          <w:sz w:val="26"/>
          <w:szCs w:val="26"/>
        </w:rPr>
        <w:t xml:space="preserve">chuyên môn, nghiệp vụ </w:t>
      </w:r>
      <w:bookmarkEnd w:id="0"/>
      <w:r w:rsidR="00DA1381" w:rsidRPr="00FA34D7">
        <w:rPr>
          <w:rFonts w:ascii="Times New Roman" w:hAnsi="Times New Roman" w:cs="Times New Roman"/>
          <w:b/>
          <w:sz w:val="26"/>
          <w:szCs w:val="26"/>
        </w:rPr>
        <w:t>nhà giáo</w:t>
      </w:r>
    </w:p>
    <w:p w14:paraId="01C49A1D" w14:textId="70EE80DD" w:rsidR="003A200E" w:rsidRDefault="00C767CE" w:rsidP="001E5059">
      <w:pPr>
        <w:jc w:val="center"/>
        <w:rPr>
          <w:rFonts w:ascii="Times New Roman" w:hAnsi="Times New Roman" w:cs="Times New Roman"/>
          <w:b/>
          <w:sz w:val="26"/>
          <w:szCs w:val="26"/>
        </w:rPr>
      </w:pPr>
      <w:r w:rsidRPr="00FA34D7">
        <w:rPr>
          <w:rFonts w:ascii="Times New Roman" w:hAnsi="Times New Roman" w:cs="Times New Roman"/>
          <w:b/>
          <w:sz w:val="26"/>
          <w:szCs w:val="26"/>
        </w:rPr>
        <w:t>Tr</w:t>
      </w:r>
      <w:r w:rsidRPr="00FA34D7">
        <w:rPr>
          <w:rFonts w:ascii="Times New Roman" w:hAnsi="Times New Roman" w:cs="Times New Roman" w:hint="eastAsia"/>
          <w:b/>
          <w:sz w:val="26"/>
          <w:szCs w:val="26"/>
        </w:rPr>
        <w:t>ư</w:t>
      </w:r>
      <w:r w:rsidRPr="00FA34D7">
        <w:rPr>
          <w:rFonts w:ascii="Times New Roman" w:hAnsi="Times New Roman" w:cs="Times New Roman"/>
          <w:b/>
          <w:sz w:val="26"/>
          <w:szCs w:val="26"/>
        </w:rPr>
        <w:t xml:space="preserve">ờng Cao </w:t>
      </w:r>
      <w:r w:rsidRPr="00FA34D7">
        <w:rPr>
          <w:rFonts w:ascii="Times New Roman" w:hAnsi="Times New Roman" w:cs="Times New Roman" w:hint="eastAsia"/>
          <w:b/>
          <w:sz w:val="26"/>
          <w:szCs w:val="26"/>
        </w:rPr>
        <w:t>đ</w:t>
      </w:r>
      <w:r w:rsidRPr="00FA34D7">
        <w:rPr>
          <w:rFonts w:ascii="Times New Roman" w:hAnsi="Times New Roman" w:cs="Times New Roman"/>
          <w:b/>
          <w:sz w:val="26"/>
          <w:szCs w:val="26"/>
        </w:rPr>
        <w:t xml:space="preserve">ẳng Y khoa Hà Nội </w:t>
      </w:r>
      <w:r w:rsidR="00FE1F64">
        <w:rPr>
          <w:rFonts w:ascii="Times New Roman" w:hAnsi="Times New Roman" w:cs="Times New Roman"/>
          <w:b/>
          <w:sz w:val="26"/>
          <w:szCs w:val="26"/>
        </w:rPr>
        <w:t xml:space="preserve">năm học 2022 </w:t>
      </w:r>
      <w:r w:rsidR="00F21EFD">
        <w:rPr>
          <w:rFonts w:ascii="Times New Roman" w:hAnsi="Times New Roman" w:cs="Times New Roman"/>
          <w:b/>
          <w:sz w:val="26"/>
          <w:szCs w:val="26"/>
        </w:rPr>
        <w:t>–</w:t>
      </w:r>
      <w:r w:rsidR="00FE1F64">
        <w:rPr>
          <w:rFonts w:ascii="Times New Roman" w:hAnsi="Times New Roman" w:cs="Times New Roman"/>
          <w:b/>
          <w:sz w:val="26"/>
          <w:szCs w:val="26"/>
        </w:rPr>
        <w:t xml:space="preserve"> 2023</w:t>
      </w:r>
    </w:p>
    <w:p w14:paraId="546C4215" w14:textId="60D53215" w:rsidR="00F21EFD" w:rsidRPr="00040968" w:rsidRDefault="00F21EFD" w:rsidP="00F21EFD">
      <w:pPr>
        <w:jc w:val="center"/>
        <w:rPr>
          <w:rFonts w:ascii="Times New Roman" w:hAnsi="Times New Roman" w:cs="Times New Roman"/>
          <w:bCs/>
          <w:sz w:val="26"/>
          <w:szCs w:val="26"/>
        </w:rPr>
      </w:pPr>
      <w:r w:rsidRPr="00040968">
        <w:rPr>
          <w:rFonts w:ascii="Times New Roman" w:hAnsi="Times New Roman" w:cs="Times New Roman"/>
          <w:bCs/>
          <w:sz w:val="26"/>
          <w:szCs w:val="26"/>
        </w:rPr>
        <w:t xml:space="preserve">(Ban hành kèm theo Quyết định số </w:t>
      </w:r>
      <w:r>
        <w:rPr>
          <w:rFonts w:ascii="Times New Roman" w:hAnsi="Times New Roman" w:cs="Times New Roman"/>
          <w:bCs/>
          <w:sz w:val="26"/>
          <w:szCs w:val="26"/>
        </w:rPr>
        <w:t>108</w:t>
      </w:r>
      <w:r w:rsidRPr="00040968">
        <w:rPr>
          <w:rFonts w:ascii="Times New Roman" w:hAnsi="Times New Roman" w:cs="Times New Roman"/>
          <w:bCs/>
          <w:sz w:val="26"/>
          <w:szCs w:val="26"/>
        </w:rPr>
        <w:t xml:space="preserve">/QĐ-CĐYKHN ngày </w:t>
      </w:r>
      <w:r>
        <w:rPr>
          <w:rFonts w:ascii="Times New Roman" w:hAnsi="Times New Roman" w:cs="Times New Roman"/>
          <w:bCs/>
          <w:sz w:val="26"/>
          <w:szCs w:val="26"/>
        </w:rPr>
        <w:t>31/12</w:t>
      </w:r>
      <w:r w:rsidRPr="00040968">
        <w:rPr>
          <w:rFonts w:ascii="Times New Roman" w:hAnsi="Times New Roman" w:cs="Times New Roman"/>
          <w:bCs/>
          <w:sz w:val="26"/>
          <w:szCs w:val="26"/>
        </w:rPr>
        <w:t xml:space="preserve">/2022 </w:t>
      </w:r>
    </w:p>
    <w:p w14:paraId="58301082" w14:textId="77777777" w:rsidR="00F21EFD" w:rsidRPr="00040968" w:rsidRDefault="00F21EFD" w:rsidP="00F21EFD">
      <w:pPr>
        <w:jc w:val="center"/>
        <w:rPr>
          <w:rFonts w:ascii="Times New Roman" w:hAnsi="Times New Roman" w:cs="Times New Roman"/>
          <w:bCs/>
          <w:sz w:val="26"/>
          <w:szCs w:val="26"/>
        </w:rPr>
      </w:pPr>
      <w:r w:rsidRPr="00040968">
        <w:rPr>
          <w:rFonts w:ascii="Times New Roman" w:hAnsi="Times New Roman" w:cs="Times New Roman"/>
          <w:bCs/>
          <w:sz w:val="26"/>
          <w:szCs w:val="26"/>
        </w:rPr>
        <w:t>của Hiệu trưởng trường Cao đẳng Y khoa Hà Nội)</w:t>
      </w:r>
    </w:p>
    <w:p w14:paraId="0145EEF2" w14:textId="77777777" w:rsidR="00F21EFD" w:rsidRPr="00FA34D7" w:rsidRDefault="00F21EFD" w:rsidP="001E5059">
      <w:pPr>
        <w:jc w:val="center"/>
        <w:rPr>
          <w:rFonts w:ascii="Times New Roman" w:hAnsi="Times New Roman" w:cs="Times New Roman"/>
          <w:b/>
          <w:sz w:val="26"/>
          <w:szCs w:val="26"/>
        </w:rPr>
      </w:pPr>
    </w:p>
    <w:p w14:paraId="2FE85D15" w14:textId="7DFD313B" w:rsidR="00466963" w:rsidRPr="00FA34D7" w:rsidRDefault="000C6E17" w:rsidP="003A200E">
      <w:pPr>
        <w:jc w:val="center"/>
        <w:rPr>
          <w:rFonts w:ascii="Times New Roman" w:hAnsi="Times New Roman" w:cs="Times New Roman"/>
          <w:b/>
          <w:sz w:val="26"/>
          <w:szCs w:val="26"/>
        </w:rPr>
      </w:pPr>
      <w:r w:rsidRPr="00FA34D7">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1C882D60" wp14:editId="1D50291C">
                <wp:simplePos x="0" y="0"/>
                <wp:positionH relativeFrom="column">
                  <wp:posOffset>2451735</wp:posOffset>
                </wp:positionH>
                <wp:positionV relativeFrom="paragraph">
                  <wp:posOffset>52070</wp:posOffset>
                </wp:positionV>
                <wp:extent cx="914400" cy="0"/>
                <wp:effectExtent l="12065" t="5080" r="6985"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BC6F2"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4.1pt" to="265.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"/>
            </w:pict>
          </mc:Fallback>
        </mc:AlternateContent>
      </w:r>
    </w:p>
    <w:p w14:paraId="7269A0C2" w14:textId="77777777" w:rsidR="00837321" w:rsidRPr="005F1A86" w:rsidRDefault="00837321" w:rsidP="00837321">
      <w:pPr>
        <w:ind w:firstLine="720"/>
        <w:jc w:val="both"/>
        <w:rPr>
          <w:rFonts w:ascii="Times New Roman" w:hAnsi="Times New Roman" w:cs="Times New Roman"/>
          <w:sz w:val="26"/>
          <w:szCs w:val="26"/>
        </w:rPr>
      </w:pPr>
      <w:r w:rsidRPr="005F1A86">
        <w:rPr>
          <w:rFonts w:ascii="Times New Roman" w:hAnsi="Times New Roman" w:cs="Times New Roman"/>
          <w:sz w:val="26"/>
          <w:szCs w:val="26"/>
          <w:lang w:val="vi-VN"/>
        </w:rPr>
        <w:t xml:space="preserve">Căn cứ Thông tư </w:t>
      </w:r>
      <w:r w:rsidRPr="005F1A86">
        <w:rPr>
          <w:rFonts w:ascii="Times New Roman" w:hAnsi="Times New Roman" w:cs="Times New Roman"/>
          <w:sz w:val="26"/>
          <w:szCs w:val="26"/>
        </w:rPr>
        <w:t>s</w:t>
      </w:r>
      <w:r w:rsidRPr="005F1A86">
        <w:rPr>
          <w:rFonts w:ascii="Times New Roman" w:hAnsi="Times New Roman" w:cs="Times New Roman"/>
          <w:sz w:val="26"/>
          <w:szCs w:val="26"/>
          <w:lang w:val="vi-VN"/>
        </w:rPr>
        <w:t>ố 08/2017/TT-BLĐTBXH</w:t>
      </w:r>
      <w:r w:rsidRPr="005F1A86">
        <w:rPr>
          <w:rFonts w:ascii="Times New Roman" w:hAnsi="Times New Roman" w:cs="Times New Roman"/>
          <w:sz w:val="26"/>
          <w:szCs w:val="26"/>
        </w:rPr>
        <w:t xml:space="preserve"> </w:t>
      </w:r>
      <w:r w:rsidRPr="005F1A86">
        <w:rPr>
          <w:rFonts w:ascii="Times New Roman" w:hAnsi="Times New Roman" w:cs="Times New Roman"/>
          <w:sz w:val="26"/>
          <w:szCs w:val="26"/>
          <w:lang w:val="vi-VN"/>
        </w:rPr>
        <w:t xml:space="preserve">ngày </w:t>
      </w:r>
      <w:r w:rsidRPr="005F1A86">
        <w:rPr>
          <w:rFonts w:ascii="Times New Roman" w:hAnsi="Times New Roman" w:cs="Times New Roman"/>
          <w:sz w:val="26"/>
          <w:szCs w:val="26"/>
        </w:rPr>
        <w:t>10</w:t>
      </w:r>
      <w:r w:rsidRPr="005F1A86">
        <w:rPr>
          <w:rFonts w:ascii="Times New Roman" w:hAnsi="Times New Roman" w:cs="Times New Roman"/>
          <w:sz w:val="26"/>
          <w:szCs w:val="26"/>
          <w:lang w:val="vi-VN"/>
        </w:rPr>
        <w:t>/</w:t>
      </w:r>
      <w:r w:rsidRPr="005F1A86">
        <w:rPr>
          <w:rFonts w:ascii="Times New Roman" w:hAnsi="Times New Roman" w:cs="Times New Roman"/>
          <w:sz w:val="26"/>
          <w:szCs w:val="26"/>
        </w:rPr>
        <w:t>3</w:t>
      </w:r>
      <w:r w:rsidRPr="005F1A86">
        <w:rPr>
          <w:rFonts w:ascii="Times New Roman" w:hAnsi="Times New Roman" w:cs="Times New Roman"/>
          <w:sz w:val="26"/>
          <w:szCs w:val="26"/>
          <w:lang w:val="vi-VN"/>
        </w:rPr>
        <w:t>/20</w:t>
      </w:r>
      <w:r w:rsidRPr="005F1A86">
        <w:rPr>
          <w:rFonts w:ascii="Times New Roman" w:hAnsi="Times New Roman" w:cs="Times New Roman"/>
          <w:sz w:val="26"/>
          <w:szCs w:val="26"/>
        </w:rPr>
        <w:t>17</w:t>
      </w:r>
      <w:r w:rsidRPr="005F1A86">
        <w:rPr>
          <w:rFonts w:ascii="Times New Roman" w:hAnsi="Times New Roman" w:cs="Times New Roman"/>
          <w:sz w:val="26"/>
          <w:szCs w:val="26"/>
          <w:lang w:val="vi-VN"/>
        </w:rPr>
        <w:t xml:space="preserve"> của Bộ Lao động -Thương binh và Xã hội</w:t>
      </w:r>
      <w:r w:rsidRPr="005F1A86">
        <w:rPr>
          <w:rFonts w:ascii="Times New Roman" w:hAnsi="Times New Roman" w:cs="Times New Roman"/>
          <w:sz w:val="26"/>
          <w:szCs w:val="26"/>
        </w:rPr>
        <w:t xml:space="preserve"> </w:t>
      </w:r>
      <w:r w:rsidRPr="005F1A86">
        <w:rPr>
          <w:rFonts w:ascii="Times New Roman" w:hAnsi="Times New Roman" w:cs="Times New Roman"/>
          <w:sz w:val="26"/>
          <w:szCs w:val="26"/>
          <w:lang w:val="vi-VN"/>
        </w:rPr>
        <w:t>quy định chuẩn về chuyên môn, nghiệp vụ của nhà giáo giáo dục nghề nghiệp</w:t>
      </w:r>
      <w:r w:rsidRPr="005F1A86">
        <w:rPr>
          <w:rFonts w:ascii="Times New Roman" w:hAnsi="Times New Roman" w:cs="Times New Roman"/>
          <w:sz w:val="26"/>
          <w:szCs w:val="26"/>
        </w:rPr>
        <w:t>;</w:t>
      </w:r>
    </w:p>
    <w:p w14:paraId="59492D48" w14:textId="77777777" w:rsidR="00837321" w:rsidRPr="005F1A86" w:rsidRDefault="00837321" w:rsidP="00837321">
      <w:pPr>
        <w:ind w:firstLine="720"/>
        <w:jc w:val="both"/>
        <w:rPr>
          <w:rFonts w:ascii="Times New Roman" w:hAnsi="Times New Roman" w:cs="Times New Roman"/>
          <w:color w:val="000000" w:themeColor="text1"/>
          <w:sz w:val="26"/>
          <w:szCs w:val="26"/>
        </w:rPr>
      </w:pPr>
      <w:r w:rsidRPr="005F1A86">
        <w:rPr>
          <w:rFonts w:ascii="Times New Roman" w:hAnsi="Times New Roman" w:cs="Times New Roman"/>
          <w:sz w:val="26"/>
          <w:szCs w:val="26"/>
          <w:lang w:val="vi-VN"/>
        </w:rPr>
        <w:t xml:space="preserve">Căn cứ Thông tư </w:t>
      </w:r>
      <w:r w:rsidRPr="005F1A86">
        <w:rPr>
          <w:rFonts w:ascii="Times New Roman" w:hAnsi="Times New Roman" w:cs="Times New Roman"/>
          <w:sz w:val="26"/>
          <w:szCs w:val="26"/>
        </w:rPr>
        <w:t>s</w:t>
      </w:r>
      <w:r w:rsidRPr="005F1A86">
        <w:rPr>
          <w:rFonts w:ascii="Times New Roman" w:hAnsi="Times New Roman" w:cs="Times New Roman"/>
          <w:sz w:val="26"/>
          <w:szCs w:val="26"/>
          <w:lang w:val="vi-VN"/>
        </w:rPr>
        <w:t>ố</w:t>
      </w:r>
      <w:r w:rsidRPr="005F1A86">
        <w:rPr>
          <w:rFonts w:ascii="Times New Roman" w:hAnsi="Times New Roman" w:cs="Times New Roman"/>
          <w:sz w:val="26"/>
          <w:szCs w:val="26"/>
        </w:rPr>
        <w:t xml:space="preserve"> 21</w:t>
      </w:r>
      <w:r w:rsidRPr="005F1A86">
        <w:rPr>
          <w:rFonts w:ascii="Times New Roman" w:hAnsi="Times New Roman" w:cs="Times New Roman"/>
          <w:sz w:val="26"/>
          <w:szCs w:val="26"/>
          <w:lang w:val="vi-VN"/>
        </w:rPr>
        <w:t>/20</w:t>
      </w:r>
      <w:r w:rsidRPr="005F1A86">
        <w:rPr>
          <w:rFonts w:ascii="Times New Roman" w:hAnsi="Times New Roman" w:cs="Times New Roman"/>
          <w:sz w:val="26"/>
          <w:szCs w:val="26"/>
        </w:rPr>
        <w:t>2020</w:t>
      </w:r>
      <w:r w:rsidRPr="005F1A86">
        <w:rPr>
          <w:rFonts w:ascii="Times New Roman" w:hAnsi="Times New Roman" w:cs="Times New Roman"/>
          <w:sz w:val="26"/>
          <w:szCs w:val="26"/>
          <w:lang w:val="vi-VN"/>
        </w:rPr>
        <w:t>/TT-BLĐTBXH</w:t>
      </w:r>
      <w:r w:rsidRPr="005F1A86">
        <w:rPr>
          <w:rFonts w:ascii="Times New Roman" w:hAnsi="Times New Roman" w:cs="Times New Roman"/>
          <w:sz w:val="26"/>
          <w:szCs w:val="26"/>
        </w:rPr>
        <w:t xml:space="preserve"> </w:t>
      </w:r>
      <w:r w:rsidRPr="005F1A86">
        <w:rPr>
          <w:rFonts w:ascii="Times New Roman" w:hAnsi="Times New Roman" w:cs="Times New Roman"/>
          <w:sz w:val="26"/>
          <w:szCs w:val="26"/>
          <w:lang w:val="vi-VN"/>
        </w:rPr>
        <w:t xml:space="preserve">ngày </w:t>
      </w:r>
      <w:r w:rsidRPr="005F1A86">
        <w:rPr>
          <w:rFonts w:ascii="Times New Roman" w:hAnsi="Times New Roman" w:cs="Times New Roman"/>
          <w:sz w:val="26"/>
          <w:szCs w:val="26"/>
        </w:rPr>
        <w:t>30/12/2020</w:t>
      </w:r>
      <w:r w:rsidRPr="005F1A86">
        <w:rPr>
          <w:rFonts w:ascii="Times New Roman" w:hAnsi="Times New Roman" w:cs="Times New Roman"/>
          <w:sz w:val="26"/>
          <w:szCs w:val="26"/>
          <w:lang w:val="vi-VN"/>
        </w:rPr>
        <w:t xml:space="preserve"> của Bộ Lao động -Thương binh và Xã hội</w:t>
      </w:r>
      <w:r w:rsidRPr="005F1A86">
        <w:rPr>
          <w:rFonts w:ascii="Times New Roman" w:hAnsi="Times New Roman" w:cs="Times New Roman"/>
          <w:sz w:val="26"/>
          <w:szCs w:val="26"/>
        </w:rPr>
        <w:t xml:space="preserve"> về sửa đổi, bổ sung một số điều của Thông tư số 08/2017/TT-BLĐTBXH ngày 10/3/2017 của Bộ Lao động -Thương binh và Xã hội quy định chuẩn về chuyên môn, nghiệp vụ của nhà giáo giáo dục nghề nghiệp;</w:t>
      </w:r>
    </w:p>
    <w:p w14:paraId="11261B4D" w14:textId="77777777" w:rsidR="00FE1F64" w:rsidRDefault="00FE1F64" w:rsidP="00FE1F64">
      <w:pPr>
        <w:ind w:firstLine="720"/>
        <w:jc w:val="both"/>
        <w:rPr>
          <w:rFonts w:ascii="Times New Roman" w:hAnsi="Times New Roman" w:cs="Times New Roman"/>
          <w:iCs/>
          <w:sz w:val="26"/>
          <w:szCs w:val="26"/>
        </w:rPr>
      </w:pPr>
      <w:r w:rsidRPr="00FE1F64">
        <w:rPr>
          <w:rFonts w:ascii="Times New Roman" w:hAnsi="Times New Roman" w:cs="Times New Roman"/>
          <w:iCs/>
          <w:sz w:val="26"/>
          <w:szCs w:val="26"/>
        </w:rPr>
        <w:t>Căn cứ Thông tư 15/2021/TT-BLĐTBXH ngày 21/10/2021 của Bộ Lao động – Thương binh và Xã hội quy định về Điều lệ trường cao đẳng;</w:t>
      </w:r>
    </w:p>
    <w:p w14:paraId="44C0D972" w14:textId="245CA4AC" w:rsidR="00780DC1" w:rsidRDefault="00780DC1" w:rsidP="00FE1F64">
      <w:pPr>
        <w:ind w:firstLine="720"/>
        <w:jc w:val="both"/>
        <w:rPr>
          <w:rFonts w:ascii="Times New Roman" w:hAnsi="Times New Roman" w:cs="Times New Roman"/>
          <w:color w:val="000000" w:themeColor="text1"/>
          <w:sz w:val="26"/>
          <w:szCs w:val="26"/>
        </w:rPr>
      </w:pPr>
      <w:r w:rsidRPr="00FA34D7">
        <w:rPr>
          <w:rFonts w:ascii="Times New Roman" w:hAnsi="Times New Roman" w:cs="Times New Roman"/>
          <w:color w:val="000000" w:themeColor="text1"/>
          <w:sz w:val="26"/>
          <w:szCs w:val="26"/>
        </w:rPr>
        <w:t xml:space="preserve">Hiệu trưởng </w:t>
      </w:r>
      <w:r w:rsidR="00726412" w:rsidRPr="00FA34D7">
        <w:rPr>
          <w:rFonts w:ascii="Times New Roman" w:hAnsi="Times New Roman" w:cs="Times New Roman"/>
          <w:color w:val="000000" w:themeColor="text1"/>
          <w:sz w:val="26"/>
          <w:szCs w:val="26"/>
        </w:rPr>
        <w:t>Trường Cao đẳng Y khoa Hà Nội</w:t>
      </w:r>
      <w:r w:rsidRPr="00FA34D7">
        <w:rPr>
          <w:sz w:val="26"/>
          <w:szCs w:val="26"/>
        </w:rPr>
        <w:t xml:space="preserve"> </w:t>
      </w:r>
      <w:r w:rsidRPr="00FA34D7">
        <w:rPr>
          <w:rFonts w:ascii="Times New Roman" w:hAnsi="Times New Roman" w:cs="Times New Roman"/>
          <w:color w:val="000000" w:themeColor="text1"/>
          <w:sz w:val="26"/>
          <w:szCs w:val="26"/>
        </w:rPr>
        <w:t xml:space="preserve">ban hành Quy </w:t>
      </w:r>
      <w:r w:rsidRPr="00FA34D7">
        <w:rPr>
          <w:rFonts w:ascii="Times New Roman" w:hAnsi="Times New Roman" w:cs="Times New Roman" w:hint="eastAsia"/>
          <w:color w:val="000000" w:themeColor="text1"/>
          <w:sz w:val="26"/>
          <w:szCs w:val="26"/>
        </w:rPr>
        <w:t>đ</w:t>
      </w:r>
      <w:r w:rsidRPr="00FA34D7">
        <w:rPr>
          <w:rFonts w:ascii="Times New Roman" w:hAnsi="Times New Roman" w:cs="Times New Roman"/>
          <w:color w:val="000000" w:themeColor="text1"/>
          <w:sz w:val="26"/>
          <w:szCs w:val="26"/>
        </w:rPr>
        <w:t xml:space="preserve">ịnh </w:t>
      </w:r>
      <w:r w:rsidRPr="00FA34D7">
        <w:rPr>
          <w:rFonts w:ascii="Times New Roman" w:hAnsi="Times New Roman" w:cs="Times New Roman" w:hint="eastAsia"/>
          <w:color w:val="000000" w:themeColor="text1"/>
          <w:sz w:val="26"/>
          <w:szCs w:val="26"/>
        </w:rPr>
        <w:t>đá</w:t>
      </w:r>
      <w:r w:rsidRPr="00FA34D7">
        <w:rPr>
          <w:rFonts w:ascii="Times New Roman" w:hAnsi="Times New Roman" w:cs="Times New Roman"/>
          <w:color w:val="000000" w:themeColor="text1"/>
          <w:sz w:val="26"/>
          <w:szCs w:val="26"/>
        </w:rPr>
        <w:t xml:space="preserve">nh giá, xếp loại nhà giáo theo chuẩn chuyên môn, nghiệp vụ </w:t>
      </w:r>
      <w:r w:rsidR="00FA34D7">
        <w:rPr>
          <w:rFonts w:ascii="Times New Roman" w:hAnsi="Times New Roman" w:cs="Times New Roman"/>
          <w:color w:val="000000" w:themeColor="text1"/>
          <w:sz w:val="26"/>
          <w:szCs w:val="26"/>
        </w:rPr>
        <w:t>trong Nhà trường</w:t>
      </w:r>
      <w:r w:rsidRPr="00FA34D7">
        <w:rPr>
          <w:rFonts w:ascii="Times New Roman" w:hAnsi="Times New Roman" w:cs="Times New Roman"/>
          <w:color w:val="000000" w:themeColor="text1"/>
          <w:sz w:val="26"/>
          <w:szCs w:val="26"/>
        </w:rPr>
        <w:t xml:space="preserve"> như sau:</w:t>
      </w:r>
    </w:p>
    <w:p w14:paraId="4A83C18F" w14:textId="77777777" w:rsidR="00FE1F64" w:rsidRPr="00FA34D7" w:rsidRDefault="00FE1F64" w:rsidP="00FE1F64">
      <w:pPr>
        <w:ind w:firstLine="720"/>
        <w:jc w:val="both"/>
        <w:rPr>
          <w:rFonts w:ascii="Times New Roman" w:hAnsi="Times New Roman" w:cs="Times New Roman"/>
          <w:color w:val="000000" w:themeColor="text1"/>
          <w:sz w:val="26"/>
          <w:szCs w:val="26"/>
        </w:rPr>
      </w:pPr>
    </w:p>
    <w:p w14:paraId="2C7AAEFF" w14:textId="43F34535" w:rsidR="00780DC1" w:rsidRPr="00837321" w:rsidRDefault="00780DC1" w:rsidP="00837321">
      <w:pPr>
        <w:pStyle w:val="ListParagraph"/>
        <w:numPr>
          <w:ilvl w:val="0"/>
          <w:numId w:val="3"/>
        </w:numPr>
        <w:shd w:val="clear" w:color="auto" w:fill="FFFFFF"/>
        <w:jc w:val="center"/>
        <w:rPr>
          <w:rFonts w:ascii="Times New Roman" w:hAnsi="Times New Roman" w:cs="Times New Roman"/>
          <w:color w:val="333333"/>
          <w:sz w:val="26"/>
          <w:szCs w:val="26"/>
        </w:rPr>
      </w:pPr>
      <w:r w:rsidRPr="00837321">
        <w:rPr>
          <w:rFonts w:ascii="Times New Roman" w:hAnsi="Times New Roman" w:cs="Times New Roman"/>
          <w:b/>
          <w:bCs/>
          <w:color w:val="333333"/>
          <w:sz w:val="26"/>
          <w:szCs w:val="26"/>
        </w:rPr>
        <w:t>QUY ĐỊNH CHUNG</w:t>
      </w:r>
    </w:p>
    <w:p w14:paraId="6108712C" w14:textId="1C4B5689" w:rsidR="00780DC1" w:rsidRPr="00780DC1" w:rsidRDefault="00780DC1" w:rsidP="00DD0D5E">
      <w:pPr>
        <w:shd w:val="clear" w:color="auto" w:fill="FFFFFF"/>
        <w:spacing w:before="120" w:after="120"/>
        <w:ind w:left="720" w:hanging="720"/>
        <w:rPr>
          <w:rFonts w:ascii="Times New Roman" w:hAnsi="Times New Roman" w:cs="Times New Roman"/>
          <w:color w:val="333333"/>
          <w:sz w:val="26"/>
          <w:szCs w:val="26"/>
        </w:rPr>
      </w:pPr>
      <w:r w:rsidRPr="00780DC1">
        <w:rPr>
          <w:rFonts w:ascii="Times New Roman" w:hAnsi="Times New Roman" w:cs="Times New Roman"/>
          <w:b/>
          <w:bCs/>
          <w:color w:val="333333"/>
          <w:sz w:val="26"/>
          <w:szCs w:val="26"/>
        </w:rPr>
        <w:t>Điều 1. Mục đích</w:t>
      </w:r>
    </w:p>
    <w:p w14:paraId="542566BA" w14:textId="001AE6E2" w:rsidR="00DD0D5E" w:rsidRPr="00FA34D7" w:rsidRDefault="00DD0D5E" w:rsidP="00DD0D5E">
      <w:pPr>
        <w:shd w:val="clear" w:color="auto" w:fill="FFFFFF"/>
        <w:spacing w:before="120" w:after="120"/>
        <w:ind w:firstLine="720"/>
        <w:jc w:val="both"/>
        <w:rPr>
          <w:rFonts w:ascii="Times New Roman" w:hAnsi="Times New Roman" w:cs="Times New Roman"/>
          <w:color w:val="333333"/>
          <w:sz w:val="26"/>
          <w:szCs w:val="26"/>
        </w:rPr>
      </w:pPr>
      <w:r w:rsidRPr="00FA34D7">
        <w:rPr>
          <w:rFonts w:ascii="Times New Roman" w:hAnsi="Times New Roman" w:cs="Times New Roman"/>
          <w:color w:val="333333"/>
          <w:sz w:val="26"/>
          <w:szCs w:val="26"/>
        </w:rPr>
        <w:t xml:space="preserve">- </w:t>
      </w:r>
      <w:r w:rsidRPr="00FA34D7">
        <w:rPr>
          <w:rFonts w:hint="eastAsia"/>
          <w:sz w:val="26"/>
          <w:szCs w:val="26"/>
        </w:rPr>
        <w:t xml:space="preserve"> </w:t>
      </w:r>
      <w:r w:rsidRPr="00FA34D7">
        <w:rPr>
          <w:rFonts w:ascii="Times New Roman" w:hAnsi="Times New Roman" w:cs="Times New Roman" w:hint="eastAsia"/>
          <w:color w:val="333333"/>
          <w:sz w:val="26"/>
          <w:szCs w:val="26"/>
        </w:rPr>
        <w:t>Đá</w:t>
      </w:r>
      <w:r w:rsidRPr="00FA34D7">
        <w:rPr>
          <w:rFonts w:ascii="Times New Roman" w:hAnsi="Times New Roman" w:cs="Times New Roman"/>
          <w:color w:val="333333"/>
          <w:sz w:val="26"/>
          <w:szCs w:val="26"/>
        </w:rPr>
        <w:t xml:space="preserve">nh giá, xếp loại nhà giáo theo chuẩn chuyên môn, nghiệp vụ do Bộ Lao </w:t>
      </w:r>
      <w:r w:rsidRPr="00FA34D7">
        <w:rPr>
          <w:rFonts w:ascii="Times New Roman" w:hAnsi="Times New Roman" w:cs="Times New Roman" w:hint="eastAsia"/>
          <w:color w:val="333333"/>
          <w:sz w:val="26"/>
          <w:szCs w:val="26"/>
        </w:rPr>
        <w:t>đ</w:t>
      </w:r>
      <w:r w:rsidRPr="00FA34D7">
        <w:rPr>
          <w:rFonts w:ascii="Times New Roman" w:hAnsi="Times New Roman" w:cs="Times New Roman"/>
          <w:color w:val="333333"/>
          <w:sz w:val="26"/>
          <w:szCs w:val="26"/>
        </w:rPr>
        <w:t>ộng Th</w:t>
      </w:r>
      <w:r w:rsidRPr="00FA34D7">
        <w:rPr>
          <w:rFonts w:ascii="Times New Roman" w:hAnsi="Times New Roman" w:cs="Times New Roman" w:hint="eastAsia"/>
          <w:color w:val="333333"/>
          <w:sz w:val="26"/>
          <w:szCs w:val="26"/>
        </w:rPr>
        <w:t>ươ</w:t>
      </w:r>
      <w:r w:rsidRPr="00FA34D7">
        <w:rPr>
          <w:rFonts w:ascii="Times New Roman" w:hAnsi="Times New Roman" w:cs="Times New Roman"/>
          <w:color w:val="333333"/>
          <w:sz w:val="26"/>
          <w:szCs w:val="26"/>
        </w:rPr>
        <w:t xml:space="preserve">ng binh và Xã hội ban hành, phản ánh </w:t>
      </w:r>
      <w:r w:rsidRPr="00FA34D7">
        <w:rPr>
          <w:rFonts w:ascii="Times New Roman" w:hAnsi="Times New Roman" w:cs="Times New Roman" w:hint="eastAsia"/>
          <w:color w:val="333333"/>
          <w:sz w:val="26"/>
          <w:szCs w:val="26"/>
        </w:rPr>
        <w:t>đú</w:t>
      </w:r>
      <w:r w:rsidRPr="00FA34D7">
        <w:rPr>
          <w:rFonts w:ascii="Times New Roman" w:hAnsi="Times New Roman" w:cs="Times New Roman"/>
          <w:color w:val="333333"/>
          <w:sz w:val="26"/>
          <w:szCs w:val="26"/>
        </w:rPr>
        <w:t>ng n</w:t>
      </w:r>
      <w:r w:rsidRPr="00FA34D7">
        <w:rPr>
          <w:rFonts w:ascii="Times New Roman" w:hAnsi="Times New Roman" w:cs="Times New Roman" w:hint="eastAsia"/>
          <w:color w:val="333333"/>
          <w:sz w:val="26"/>
          <w:szCs w:val="26"/>
        </w:rPr>
        <w:t>ă</w:t>
      </w:r>
      <w:r w:rsidRPr="00FA34D7">
        <w:rPr>
          <w:rFonts w:ascii="Times New Roman" w:hAnsi="Times New Roman" w:cs="Times New Roman"/>
          <w:color w:val="333333"/>
          <w:sz w:val="26"/>
          <w:szCs w:val="26"/>
        </w:rPr>
        <w:t xml:space="preserve">ng lực dạy học và giáo dục của nhà giáo </w:t>
      </w:r>
      <w:r w:rsidRPr="00FA34D7">
        <w:rPr>
          <w:rFonts w:ascii="Times New Roman" w:hAnsi="Times New Roman" w:cs="Times New Roman" w:hint="eastAsia"/>
          <w:color w:val="333333"/>
          <w:sz w:val="26"/>
          <w:szCs w:val="26"/>
        </w:rPr>
        <w:t>đư</w:t>
      </w:r>
      <w:r w:rsidRPr="00FA34D7">
        <w:rPr>
          <w:rFonts w:ascii="Times New Roman" w:hAnsi="Times New Roman" w:cs="Times New Roman"/>
          <w:color w:val="333333"/>
          <w:sz w:val="26"/>
          <w:szCs w:val="26"/>
        </w:rPr>
        <w:t xml:space="preserve">ợc thực hiện </w:t>
      </w:r>
      <w:r w:rsidRPr="00FA34D7">
        <w:rPr>
          <w:rFonts w:ascii="Times New Roman" w:hAnsi="Times New Roman" w:cs="Times New Roman" w:hint="eastAsia"/>
          <w:color w:val="333333"/>
          <w:sz w:val="26"/>
          <w:szCs w:val="26"/>
        </w:rPr>
        <w:t>đ</w:t>
      </w:r>
      <w:r w:rsidRPr="00FA34D7">
        <w:rPr>
          <w:rFonts w:ascii="Times New Roman" w:hAnsi="Times New Roman" w:cs="Times New Roman"/>
          <w:color w:val="333333"/>
          <w:sz w:val="26"/>
          <w:szCs w:val="26"/>
        </w:rPr>
        <w:t>ịnh kỳ theo n</w:t>
      </w:r>
      <w:r w:rsidRPr="00FA34D7">
        <w:rPr>
          <w:rFonts w:ascii="Times New Roman" w:hAnsi="Times New Roman" w:cs="Times New Roman" w:hint="eastAsia"/>
          <w:color w:val="333333"/>
          <w:sz w:val="26"/>
          <w:szCs w:val="26"/>
        </w:rPr>
        <w:t>ă</w:t>
      </w:r>
      <w:r w:rsidRPr="00FA34D7">
        <w:rPr>
          <w:rFonts w:ascii="Times New Roman" w:hAnsi="Times New Roman" w:cs="Times New Roman"/>
          <w:color w:val="333333"/>
          <w:sz w:val="26"/>
          <w:szCs w:val="26"/>
        </w:rPr>
        <w:t>m học.</w:t>
      </w:r>
    </w:p>
    <w:p w14:paraId="36D7E44B" w14:textId="4CA7D89B" w:rsidR="00DD0D5E" w:rsidRPr="00FA34D7" w:rsidRDefault="00DD0D5E" w:rsidP="00DD0D5E">
      <w:pPr>
        <w:shd w:val="clear" w:color="auto" w:fill="FFFFFF"/>
        <w:spacing w:before="120" w:after="120"/>
        <w:ind w:firstLine="720"/>
        <w:jc w:val="both"/>
        <w:rPr>
          <w:rFonts w:ascii="Times New Roman" w:hAnsi="Times New Roman" w:cs="Times New Roman"/>
          <w:color w:val="333333"/>
          <w:sz w:val="26"/>
          <w:szCs w:val="26"/>
        </w:rPr>
      </w:pPr>
      <w:r w:rsidRPr="00FA34D7">
        <w:rPr>
          <w:rFonts w:ascii="Times New Roman" w:hAnsi="Times New Roman" w:cs="Times New Roman"/>
          <w:color w:val="333333"/>
          <w:sz w:val="26"/>
          <w:szCs w:val="26"/>
        </w:rPr>
        <w:t xml:space="preserve">- </w:t>
      </w:r>
      <w:r w:rsidRPr="00780DC1">
        <w:rPr>
          <w:rFonts w:ascii="Times New Roman" w:hAnsi="Times New Roman" w:cs="Times New Roman"/>
          <w:color w:val="333333"/>
          <w:sz w:val="26"/>
          <w:szCs w:val="26"/>
        </w:rPr>
        <w:t>Giúp</w:t>
      </w:r>
      <w:r w:rsidR="00780DC1" w:rsidRPr="00780DC1">
        <w:rPr>
          <w:rFonts w:ascii="Times New Roman" w:hAnsi="Times New Roman" w:cs="Times New Roman"/>
          <w:color w:val="333333"/>
          <w:sz w:val="26"/>
          <w:szCs w:val="26"/>
        </w:rPr>
        <w:t xml:space="preserve"> cho nhà giáo tự đánh giá đúng về năng lực chuyên môn, nghiệp vụ để chủ động lập kế hoạch tự bồi dưỡng hoặc tham dự các lớp đào tạo đáp ứng yêu cầu đạt chuẩn theo qui</w:t>
      </w:r>
      <w:r w:rsidRPr="00FA34D7">
        <w:rPr>
          <w:rFonts w:ascii="Times New Roman" w:hAnsi="Times New Roman" w:cs="Times New Roman"/>
          <w:color w:val="333333"/>
          <w:sz w:val="26"/>
          <w:szCs w:val="26"/>
        </w:rPr>
        <w:t xml:space="preserve"> định.</w:t>
      </w:r>
    </w:p>
    <w:p w14:paraId="1BEA9681" w14:textId="207F0CD8" w:rsidR="00780DC1" w:rsidRPr="00780DC1" w:rsidRDefault="00DD0D5E" w:rsidP="00DD0D5E">
      <w:pPr>
        <w:shd w:val="clear" w:color="auto" w:fill="FFFFFF"/>
        <w:spacing w:before="120" w:after="120"/>
        <w:ind w:firstLine="720"/>
        <w:jc w:val="both"/>
        <w:rPr>
          <w:rFonts w:ascii="Times New Roman" w:hAnsi="Times New Roman" w:cs="Times New Roman"/>
          <w:color w:val="333333"/>
          <w:sz w:val="26"/>
          <w:szCs w:val="26"/>
        </w:rPr>
      </w:pPr>
      <w:r w:rsidRPr="00FA34D7">
        <w:rPr>
          <w:rFonts w:ascii="Times New Roman" w:hAnsi="Times New Roman" w:cs="Times New Roman"/>
          <w:color w:val="333333"/>
          <w:sz w:val="26"/>
          <w:szCs w:val="26"/>
        </w:rPr>
        <w:t xml:space="preserve">- Nâng cao hiệu quả công tác quản lý viên chức trong việc tuyển chọn, </w:t>
      </w:r>
      <w:r w:rsidRPr="00FA34D7">
        <w:rPr>
          <w:rFonts w:ascii="Times New Roman" w:hAnsi="Times New Roman" w:cs="Times New Roman" w:hint="eastAsia"/>
          <w:color w:val="333333"/>
          <w:sz w:val="26"/>
          <w:szCs w:val="26"/>
        </w:rPr>
        <w:t>đà</w:t>
      </w:r>
      <w:r w:rsidRPr="00FA34D7">
        <w:rPr>
          <w:rFonts w:ascii="Times New Roman" w:hAnsi="Times New Roman" w:cs="Times New Roman"/>
          <w:color w:val="333333"/>
          <w:sz w:val="26"/>
          <w:szCs w:val="26"/>
        </w:rPr>
        <w:t>o tạo, bồi d</w:t>
      </w:r>
      <w:r w:rsidRPr="00FA34D7">
        <w:rPr>
          <w:rFonts w:ascii="Times New Roman" w:hAnsi="Times New Roman" w:cs="Times New Roman" w:hint="eastAsia"/>
          <w:color w:val="333333"/>
          <w:sz w:val="26"/>
          <w:szCs w:val="26"/>
        </w:rPr>
        <w:t>ư</w:t>
      </w:r>
      <w:r w:rsidRPr="00FA34D7">
        <w:rPr>
          <w:rFonts w:ascii="Times New Roman" w:hAnsi="Times New Roman" w:cs="Times New Roman"/>
          <w:color w:val="333333"/>
          <w:sz w:val="26"/>
          <w:szCs w:val="26"/>
        </w:rPr>
        <w:t xml:space="preserve">ỡng và sử dụng </w:t>
      </w:r>
      <w:r w:rsidRPr="00FA34D7">
        <w:rPr>
          <w:rFonts w:ascii="Times New Roman" w:hAnsi="Times New Roman" w:cs="Times New Roman" w:hint="eastAsia"/>
          <w:color w:val="333333"/>
          <w:sz w:val="26"/>
          <w:szCs w:val="26"/>
        </w:rPr>
        <w:t>đ</w:t>
      </w:r>
      <w:r w:rsidRPr="00FA34D7">
        <w:rPr>
          <w:rFonts w:ascii="Times New Roman" w:hAnsi="Times New Roman" w:cs="Times New Roman"/>
          <w:color w:val="333333"/>
          <w:sz w:val="26"/>
          <w:szCs w:val="26"/>
        </w:rPr>
        <w:t xml:space="preserve">ội ngũ nhà giáo </w:t>
      </w:r>
      <w:r w:rsidRPr="00FA34D7">
        <w:rPr>
          <w:rFonts w:ascii="Times New Roman" w:hAnsi="Times New Roman" w:cs="Times New Roman" w:hint="eastAsia"/>
          <w:color w:val="333333"/>
          <w:sz w:val="26"/>
          <w:szCs w:val="26"/>
        </w:rPr>
        <w:t>đ</w:t>
      </w:r>
      <w:r w:rsidRPr="00FA34D7">
        <w:rPr>
          <w:rFonts w:ascii="Times New Roman" w:hAnsi="Times New Roman" w:cs="Times New Roman"/>
          <w:color w:val="333333"/>
          <w:sz w:val="26"/>
          <w:szCs w:val="26"/>
        </w:rPr>
        <w:t xml:space="preserve">ể </w:t>
      </w:r>
      <w:r w:rsidRPr="00FA34D7">
        <w:rPr>
          <w:rFonts w:ascii="Times New Roman" w:hAnsi="Times New Roman" w:cs="Times New Roman" w:hint="eastAsia"/>
          <w:color w:val="333333"/>
          <w:sz w:val="26"/>
          <w:szCs w:val="26"/>
        </w:rPr>
        <w:t>đ</w:t>
      </w:r>
      <w:r w:rsidRPr="00FA34D7">
        <w:rPr>
          <w:rFonts w:ascii="Times New Roman" w:hAnsi="Times New Roman" w:cs="Times New Roman"/>
          <w:color w:val="333333"/>
          <w:sz w:val="26"/>
          <w:szCs w:val="26"/>
        </w:rPr>
        <w:t>ảm bảo và nâng cao chất l</w:t>
      </w:r>
      <w:r w:rsidRPr="00FA34D7">
        <w:rPr>
          <w:rFonts w:ascii="Times New Roman" w:hAnsi="Times New Roman" w:cs="Times New Roman" w:hint="eastAsia"/>
          <w:color w:val="333333"/>
          <w:sz w:val="26"/>
          <w:szCs w:val="26"/>
        </w:rPr>
        <w:t>ư</w:t>
      </w:r>
      <w:r w:rsidRPr="00FA34D7">
        <w:rPr>
          <w:rFonts w:ascii="Times New Roman" w:hAnsi="Times New Roman" w:cs="Times New Roman"/>
          <w:color w:val="333333"/>
          <w:sz w:val="26"/>
          <w:szCs w:val="26"/>
        </w:rPr>
        <w:t xml:space="preserve">ợng </w:t>
      </w:r>
      <w:r w:rsidRPr="00FA34D7">
        <w:rPr>
          <w:rFonts w:ascii="Times New Roman" w:hAnsi="Times New Roman" w:cs="Times New Roman" w:hint="eastAsia"/>
          <w:color w:val="333333"/>
          <w:sz w:val="26"/>
          <w:szCs w:val="26"/>
        </w:rPr>
        <w:t>đà</w:t>
      </w:r>
      <w:r w:rsidRPr="00FA34D7">
        <w:rPr>
          <w:rFonts w:ascii="Times New Roman" w:hAnsi="Times New Roman" w:cs="Times New Roman"/>
          <w:color w:val="333333"/>
          <w:sz w:val="26"/>
          <w:szCs w:val="26"/>
        </w:rPr>
        <w:t>o tạo.</w:t>
      </w:r>
    </w:p>
    <w:p w14:paraId="3DEB9CFE" w14:textId="1A5156E1" w:rsidR="00780DC1" w:rsidRPr="00FA34D7" w:rsidRDefault="00780DC1" w:rsidP="00DD5F8C">
      <w:pPr>
        <w:shd w:val="clear" w:color="auto" w:fill="FFFFFF"/>
        <w:spacing w:before="120" w:after="120"/>
        <w:ind w:left="720" w:hanging="720"/>
        <w:jc w:val="both"/>
        <w:rPr>
          <w:rFonts w:ascii="Times New Roman" w:hAnsi="Times New Roman" w:cs="Times New Roman"/>
          <w:b/>
          <w:bCs/>
          <w:color w:val="333333"/>
          <w:sz w:val="26"/>
          <w:szCs w:val="26"/>
        </w:rPr>
      </w:pPr>
      <w:r w:rsidRPr="00780DC1">
        <w:rPr>
          <w:rFonts w:ascii="Times New Roman" w:hAnsi="Times New Roman" w:cs="Times New Roman"/>
          <w:b/>
          <w:bCs/>
          <w:color w:val="333333"/>
          <w:sz w:val="26"/>
          <w:szCs w:val="26"/>
        </w:rPr>
        <w:t>Điều 2. Yêu cầu</w:t>
      </w:r>
    </w:p>
    <w:p w14:paraId="57E8A439" w14:textId="409D0436" w:rsidR="00DD0D5E" w:rsidRPr="00FA34D7" w:rsidRDefault="00DD0D5E" w:rsidP="00DD0D5E">
      <w:pPr>
        <w:shd w:val="clear" w:color="auto" w:fill="FFFFFF"/>
        <w:spacing w:before="120" w:after="120"/>
        <w:ind w:firstLine="720"/>
        <w:jc w:val="both"/>
        <w:rPr>
          <w:rFonts w:ascii="Times New Roman" w:hAnsi="Times New Roman" w:cs="Times New Roman"/>
          <w:color w:val="333333"/>
          <w:sz w:val="26"/>
          <w:szCs w:val="26"/>
        </w:rPr>
      </w:pPr>
      <w:bookmarkStart w:id="1" w:name="_Hlk135377161"/>
      <w:r w:rsidRPr="00FA34D7">
        <w:rPr>
          <w:rFonts w:ascii="Times New Roman" w:hAnsi="Times New Roman" w:cs="Times New Roman"/>
          <w:color w:val="333333"/>
          <w:sz w:val="26"/>
          <w:szCs w:val="26"/>
        </w:rPr>
        <w:t xml:space="preserve">- </w:t>
      </w:r>
      <w:r w:rsidRPr="00FA34D7">
        <w:rPr>
          <w:rFonts w:ascii="Times New Roman" w:hAnsi="Times New Roman" w:cs="Times New Roman" w:hint="eastAsia"/>
          <w:color w:val="333333"/>
          <w:sz w:val="26"/>
          <w:szCs w:val="26"/>
        </w:rPr>
        <w:t>Đá</w:t>
      </w:r>
      <w:r w:rsidRPr="00FA34D7">
        <w:rPr>
          <w:rFonts w:ascii="Times New Roman" w:hAnsi="Times New Roman" w:cs="Times New Roman"/>
          <w:color w:val="333333"/>
          <w:sz w:val="26"/>
          <w:szCs w:val="26"/>
        </w:rPr>
        <w:t xml:space="preserve">nh giá, xếp loại nhà giáo theo chuẩn chuyên môn, nghiệp vụ </w:t>
      </w:r>
      <w:r w:rsidRPr="00FA34D7">
        <w:rPr>
          <w:rFonts w:ascii="Times New Roman" w:hAnsi="Times New Roman" w:cs="Times New Roman" w:hint="eastAsia"/>
          <w:color w:val="333333"/>
          <w:sz w:val="26"/>
          <w:szCs w:val="26"/>
        </w:rPr>
        <w:t>đ</w:t>
      </w:r>
      <w:r w:rsidRPr="00FA34D7">
        <w:rPr>
          <w:rFonts w:ascii="Times New Roman" w:hAnsi="Times New Roman" w:cs="Times New Roman"/>
          <w:color w:val="333333"/>
          <w:sz w:val="26"/>
          <w:szCs w:val="26"/>
        </w:rPr>
        <w:t>ảm bảo tính trung thực, khách quan, toàn diện, khoa học, dân chủ và công bằng.</w:t>
      </w:r>
    </w:p>
    <w:p w14:paraId="538DA2A1" w14:textId="01598225" w:rsidR="00DD0D5E" w:rsidRPr="00FA34D7" w:rsidRDefault="00DD0D5E" w:rsidP="00DD0D5E">
      <w:pPr>
        <w:shd w:val="clear" w:color="auto" w:fill="FFFFFF"/>
        <w:spacing w:before="120" w:after="120"/>
        <w:ind w:firstLine="720"/>
        <w:jc w:val="both"/>
        <w:rPr>
          <w:rFonts w:ascii="Times New Roman" w:hAnsi="Times New Roman" w:cs="Times New Roman"/>
          <w:color w:val="333333"/>
          <w:sz w:val="26"/>
          <w:szCs w:val="26"/>
        </w:rPr>
      </w:pPr>
      <w:r w:rsidRPr="00FA34D7">
        <w:rPr>
          <w:rFonts w:ascii="Times New Roman" w:hAnsi="Times New Roman" w:cs="Times New Roman"/>
          <w:color w:val="333333"/>
          <w:sz w:val="26"/>
          <w:szCs w:val="26"/>
        </w:rPr>
        <w:t xml:space="preserve">- Xây dựng kế hoạch và tổ chức </w:t>
      </w:r>
      <w:r w:rsidRPr="00FA34D7">
        <w:rPr>
          <w:rFonts w:ascii="Times New Roman" w:hAnsi="Times New Roman" w:cs="Times New Roman" w:hint="eastAsia"/>
          <w:color w:val="333333"/>
          <w:sz w:val="26"/>
          <w:szCs w:val="26"/>
        </w:rPr>
        <w:t>đá</w:t>
      </w:r>
      <w:r w:rsidRPr="00FA34D7">
        <w:rPr>
          <w:rFonts w:ascii="Times New Roman" w:hAnsi="Times New Roman" w:cs="Times New Roman"/>
          <w:color w:val="333333"/>
          <w:sz w:val="26"/>
          <w:szCs w:val="26"/>
        </w:rPr>
        <w:t xml:space="preserve">nh giá xếp loại nhà giáo theo chuẩn chuyên môn, nghiệp vụ tiến hành cụ thể, chi tiết theo </w:t>
      </w:r>
      <w:r w:rsidRPr="00FA34D7">
        <w:rPr>
          <w:rFonts w:ascii="Times New Roman" w:hAnsi="Times New Roman" w:cs="Times New Roman" w:hint="eastAsia"/>
          <w:color w:val="333333"/>
          <w:sz w:val="26"/>
          <w:szCs w:val="26"/>
        </w:rPr>
        <w:t>đú</w:t>
      </w:r>
      <w:r w:rsidRPr="00FA34D7">
        <w:rPr>
          <w:rFonts w:ascii="Times New Roman" w:hAnsi="Times New Roman" w:cs="Times New Roman"/>
          <w:color w:val="333333"/>
          <w:sz w:val="26"/>
          <w:szCs w:val="26"/>
        </w:rPr>
        <w:t xml:space="preserve">ng qui </w:t>
      </w:r>
      <w:r w:rsidRPr="00FA34D7">
        <w:rPr>
          <w:rFonts w:ascii="Times New Roman" w:hAnsi="Times New Roman" w:cs="Times New Roman" w:hint="eastAsia"/>
          <w:color w:val="333333"/>
          <w:sz w:val="26"/>
          <w:szCs w:val="26"/>
        </w:rPr>
        <w:t>đ</w:t>
      </w:r>
      <w:r w:rsidRPr="00FA34D7">
        <w:rPr>
          <w:rFonts w:ascii="Times New Roman" w:hAnsi="Times New Roman" w:cs="Times New Roman"/>
          <w:color w:val="333333"/>
          <w:sz w:val="26"/>
          <w:szCs w:val="26"/>
        </w:rPr>
        <w:t>ịnh.</w:t>
      </w:r>
    </w:p>
    <w:p w14:paraId="3D7EAC36" w14:textId="16A51FFC" w:rsidR="00DD0D5E" w:rsidRPr="00780DC1" w:rsidRDefault="0028334C" w:rsidP="0028334C">
      <w:pPr>
        <w:shd w:val="clear" w:color="auto" w:fill="FFFFFF"/>
        <w:spacing w:before="120" w:after="120"/>
        <w:ind w:firstLine="720"/>
        <w:jc w:val="both"/>
        <w:rPr>
          <w:rFonts w:ascii="Times New Roman" w:hAnsi="Times New Roman" w:cs="Times New Roman"/>
          <w:color w:val="333333"/>
          <w:sz w:val="26"/>
          <w:szCs w:val="26"/>
        </w:rPr>
      </w:pPr>
      <w:r w:rsidRPr="00FA34D7">
        <w:rPr>
          <w:rFonts w:ascii="Times New Roman" w:hAnsi="Times New Roman" w:cs="Times New Roman"/>
          <w:color w:val="333333"/>
          <w:sz w:val="26"/>
          <w:szCs w:val="26"/>
        </w:rPr>
        <w:t xml:space="preserve">- Kết quả </w:t>
      </w:r>
      <w:r w:rsidRPr="00FA34D7">
        <w:rPr>
          <w:rFonts w:ascii="Times New Roman" w:hAnsi="Times New Roman" w:cs="Times New Roman" w:hint="eastAsia"/>
          <w:color w:val="333333"/>
          <w:sz w:val="26"/>
          <w:szCs w:val="26"/>
        </w:rPr>
        <w:t>đá</w:t>
      </w:r>
      <w:r w:rsidRPr="00FA34D7">
        <w:rPr>
          <w:rFonts w:ascii="Times New Roman" w:hAnsi="Times New Roman" w:cs="Times New Roman"/>
          <w:color w:val="333333"/>
          <w:sz w:val="26"/>
          <w:szCs w:val="26"/>
        </w:rPr>
        <w:t>nh giá xếp loại nhà giáo theo chuẩn chuyên môn nghiệp vụ phải gắn với việc bố trí, sử dụng nhà giáo phù hợp với n</w:t>
      </w:r>
      <w:r w:rsidRPr="00FA34D7">
        <w:rPr>
          <w:rFonts w:ascii="Times New Roman" w:hAnsi="Times New Roman" w:cs="Times New Roman" w:hint="eastAsia"/>
          <w:color w:val="333333"/>
          <w:sz w:val="26"/>
          <w:szCs w:val="26"/>
        </w:rPr>
        <w:t>ă</w:t>
      </w:r>
      <w:r w:rsidRPr="00FA34D7">
        <w:rPr>
          <w:rFonts w:ascii="Times New Roman" w:hAnsi="Times New Roman" w:cs="Times New Roman"/>
          <w:color w:val="333333"/>
          <w:sz w:val="26"/>
          <w:szCs w:val="26"/>
        </w:rPr>
        <w:t xml:space="preserve">ng lực, trình </w:t>
      </w:r>
      <w:r w:rsidRPr="00FA34D7">
        <w:rPr>
          <w:rFonts w:ascii="Times New Roman" w:hAnsi="Times New Roman" w:cs="Times New Roman" w:hint="eastAsia"/>
          <w:color w:val="333333"/>
          <w:sz w:val="26"/>
          <w:szCs w:val="26"/>
        </w:rPr>
        <w:t>đ</w:t>
      </w:r>
      <w:r w:rsidRPr="00FA34D7">
        <w:rPr>
          <w:rFonts w:ascii="Times New Roman" w:hAnsi="Times New Roman" w:cs="Times New Roman"/>
          <w:color w:val="333333"/>
          <w:sz w:val="26"/>
          <w:szCs w:val="26"/>
        </w:rPr>
        <w:t>ộ và yêu cầu về vị trí việc làm.</w:t>
      </w:r>
      <w:bookmarkEnd w:id="1"/>
      <w:r w:rsidRPr="00FA34D7">
        <w:rPr>
          <w:rFonts w:ascii="Times New Roman" w:hAnsi="Times New Roman" w:cs="Times New Roman"/>
          <w:color w:val="333333"/>
          <w:sz w:val="26"/>
          <w:szCs w:val="26"/>
        </w:rPr>
        <w:t xml:space="preserve"> </w:t>
      </w:r>
    </w:p>
    <w:p w14:paraId="0709D255" w14:textId="77777777" w:rsidR="0028334C" w:rsidRPr="00FA34D7" w:rsidRDefault="00780DC1" w:rsidP="00FA34D7">
      <w:pPr>
        <w:shd w:val="clear" w:color="auto" w:fill="FFFFFF"/>
        <w:spacing w:before="120" w:after="120"/>
        <w:jc w:val="both"/>
        <w:rPr>
          <w:rFonts w:ascii="Times New Roman" w:hAnsi="Times New Roman" w:cs="Times New Roman"/>
          <w:b/>
          <w:bCs/>
          <w:color w:val="333333"/>
          <w:sz w:val="26"/>
          <w:szCs w:val="26"/>
        </w:rPr>
      </w:pPr>
      <w:r w:rsidRPr="00780DC1">
        <w:rPr>
          <w:rFonts w:ascii="Times New Roman" w:hAnsi="Times New Roman" w:cs="Times New Roman"/>
          <w:b/>
          <w:bCs/>
          <w:color w:val="333333"/>
          <w:sz w:val="26"/>
          <w:szCs w:val="26"/>
        </w:rPr>
        <w:lastRenderedPageBreak/>
        <w:t>Điều 3. Đối tượng</w:t>
      </w:r>
    </w:p>
    <w:p w14:paraId="62010BCF" w14:textId="795A59AD" w:rsidR="00780DC1" w:rsidRPr="00FA34D7" w:rsidRDefault="0028334C" w:rsidP="00FA34D7">
      <w:pPr>
        <w:shd w:val="clear" w:color="auto" w:fill="FFFFFF"/>
        <w:spacing w:before="120" w:after="120"/>
        <w:ind w:left="720"/>
        <w:jc w:val="both"/>
        <w:rPr>
          <w:rFonts w:ascii="Times New Roman" w:hAnsi="Times New Roman" w:cs="Times New Roman"/>
          <w:bCs/>
          <w:color w:val="333333"/>
          <w:sz w:val="26"/>
          <w:szCs w:val="26"/>
        </w:rPr>
      </w:pPr>
      <w:r w:rsidRPr="00FA34D7">
        <w:rPr>
          <w:rFonts w:ascii="Times New Roman" w:hAnsi="Times New Roman" w:cs="Times New Roman"/>
          <w:bCs/>
          <w:color w:val="333333"/>
          <w:sz w:val="26"/>
          <w:szCs w:val="26"/>
        </w:rPr>
        <w:t xml:space="preserve">- Tất cả nhà giáo tham gia hoạt </w:t>
      </w:r>
      <w:r w:rsidRPr="00FA34D7">
        <w:rPr>
          <w:rFonts w:ascii="Times New Roman" w:hAnsi="Times New Roman" w:cs="Times New Roman" w:hint="eastAsia"/>
          <w:bCs/>
          <w:color w:val="333333"/>
          <w:sz w:val="26"/>
          <w:szCs w:val="26"/>
        </w:rPr>
        <w:t>đ</w:t>
      </w:r>
      <w:r w:rsidRPr="00FA34D7">
        <w:rPr>
          <w:rFonts w:ascii="Times New Roman" w:hAnsi="Times New Roman" w:cs="Times New Roman"/>
          <w:bCs/>
          <w:color w:val="333333"/>
          <w:sz w:val="26"/>
          <w:szCs w:val="26"/>
        </w:rPr>
        <w:t xml:space="preserve">ộng giảng dạy </w:t>
      </w:r>
      <w:r w:rsidR="00837321">
        <w:rPr>
          <w:rFonts w:ascii="Times New Roman" w:hAnsi="Times New Roman" w:cs="Times New Roman"/>
          <w:bCs/>
          <w:color w:val="333333"/>
          <w:sz w:val="26"/>
          <w:szCs w:val="26"/>
        </w:rPr>
        <w:t>của Nhà trường.</w:t>
      </w:r>
    </w:p>
    <w:p w14:paraId="77667E11" w14:textId="77777777" w:rsidR="00FE1F64" w:rsidRDefault="00FE1F64" w:rsidP="00FA34D7">
      <w:pPr>
        <w:shd w:val="clear" w:color="auto" w:fill="FFFFFF"/>
        <w:ind w:firstLine="720"/>
        <w:jc w:val="center"/>
        <w:rPr>
          <w:rFonts w:ascii="Times New Roman" w:hAnsi="Times New Roman" w:cs="Times New Roman"/>
          <w:b/>
          <w:bCs/>
          <w:color w:val="333333"/>
          <w:sz w:val="26"/>
          <w:szCs w:val="26"/>
        </w:rPr>
      </w:pPr>
    </w:p>
    <w:p w14:paraId="5CDAD9B4" w14:textId="6E8174B0" w:rsidR="0028334C" w:rsidRPr="0028334C" w:rsidRDefault="00837321" w:rsidP="00FA34D7">
      <w:pPr>
        <w:shd w:val="clear" w:color="auto" w:fill="FFFFFF"/>
        <w:ind w:firstLine="720"/>
        <w:jc w:val="center"/>
        <w:rPr>
          <w:rFonts w:ascii="Times New Roman" w:hAnsi="Times New Roman" w:cs="Times New Roman"/>
          <w:color w:val="333333"/>
          <w:sz w:val="26"/>
          <w:szCs w:val="26"/>
        </w:rPr>
      </w:pPr>
      <w:r>
        <w:rPr>
          <w:rFonts w:ascii="Times New Roman" w:hAnsi="Times New Roman" w:cs="Times New Roman"/>
          <w:b/>
          <w:bCs/>
          <w:color w:val="333333"/>
          <w:sz w:val="26"/>
          <w:szCs w:val="26"/>
        </w:rPr>
        <w:t xml:space="preserve">II. </w:t>
      </w:r>
      <w:r w:rsidR="0028334C" w:rsidRPr="0028334C">
        <w:rPr>
          <w:rFonts w:ascii="Times New Roman" w:hAnsi="Times New Roman" w:cs="Times New Roman"/>
          <w:b/>
          <w:bCs/>
          <w:color w:val="333333"/>
          <w:sz w:val="26"/>
          <w:szCs w:val="26"/>
        </w:rPr>
        <w:t>CHUẨN VỀ CHUYÊN MÔN, NGHIỆP VỤ</w:t>
      </w:r>
    </w:p>
    <w:p w14:paraId="43B7A7CB" w14:textId="0E7E7A43" w:rsidR="0028334C" w:rsidRPr="0028334C" w:rsidRDefault="0028334C" w:rsidP="00FA34D7">
      <w:pPr>
        <w:shd w:val="clear" w:color="auto" w:fill="FFFFFF"/>
        <w:spacing w:before="120" w:after="120"/>
        <w:jc w:val="both"/>
        <w:rPr>
          <w:rFonts w:ascii="Times New Roman" w:hAnsi="Times New Roman" w:cs="Times New Roman"/>
          <w:color w:val="333333"/>
          <w:sz w:val="26"/>
          <w:szCs w:val="26"/>
        </w:rPr>
      </w:pPr>
      <w:r w:rsidRPr="0028334C">
        <w:rPr>
          <w:rFonts w:ascii="Times New Roman" w:hAnsi="Times New Roman" w:cs="Times New Roman"/>
          <w:b/>
          <w:bCs/>
          <w:color w:val="333333"/>
          <w:sz w:val="26"/>
          <w:szCs w:val="26"/>
        </w:rPr>
        <w:t>Điều 4. Quy định chuẩn về chuyên môn, nghiệp vụ của nhà giáo giáo dục nghề nghiệp dạy trình độ cao đẳng như sau:</w:t>
      </w:r>
    </w:p>
    <w:p w14:paraId="77ACFA53" w14:textId="77777777" w:rsidR="0028334C" w:rsidRPr="0028334C" w:rsidRDefault="0028334C" w:rsidP="0028334C">
      <w:pPr>
        <w:shd w:val="clear" w:color="auto" w:fill="FFFFFF"/>
        <w:spacing w:before="120" w:after="120"/>
        <w:ind w:firstLine="720"/>
        <w:jc w:val="both"/>
        <w:rPr>
          <w:rFonts w:ascii="Times New Roman" w:hAnsi="Times New Roman" w:cs="Times New Roman"/>
          <w:color w:val="333333"/>
          <w:sz w:val="26"/>
          <w:szCs w:val="26"/>
        </w:rPr>
      </w:pPr>
      <w:r w:rsidRPr="0028334C">
        <w:rPr>
          <w:rFonts w:ascii="Times New Roman" w:hAnsi="Times New Roman" w:cs="Times New Roman"/>
          <w:color w:val="333333"/>
          <w:sz w:val="26"/>
          <w:szCs w:val="26"/>
        </w:rPr>
        <w:t>- Tiêu chí 1: Năng lực chuyên môn (gồm các tiêu chuẩn: Trình độ chuyên môn;  Trình độ ngoại ngữ; Trình độ tin học).</w:t>
      </w:r>
    </w:p>
    <w:p w14:paraId="420C2B5A" w14:textId="23657F9C" w:rsidR="0028334C" w:rsidRPr="0028334C" w:rsidRDefault="0028334C" w:rsidP="0028334C">
      <w:pPr>
        <w:shd w:val="clear" w:color="auto" w:fill="FFFFFF"/>
        <w:spacing w:before="120" w:after="120"/>
        <w:ind w:firstLine="720"/>
        <w:jc w:val="both"/>
        <w:rPr>
          <w:rFonts w:ascii="Times New Roman" w:hAnsi="Times New Roman" w:cs="Times New Roman"/>
          <w:color w:val="333333"/>
          <w:sz w:val="26"/>
          <w:szCs w:val="26"/>
        </w:rPr>
      </w:pPr>
      <w:r w:rsidRPr="0028334C">
        <w:rPr>
          <w:rFonts w:ascii="Times New Roman" w:hAnsi="Times New Roman" w:cs="Times New Roman"/>
          <w:color w:val="333333"/>
          <w:sz w:val="26"/>
          <w:szCs w:val="26"/>
        </w:rPr>
        <w:t xml:space="preserve">- Tiêu chí 2: Năng lực sư phạm (gồm các tiêu chuẩn: </w:t>
      </w:r>
      <w:r w:rsidR="00837321">
        <w:rPr>
          <w:rFonts w:ascii="Times New Roman" w:hAnsi="Times New Roman" w:cs="Times New Roman"/>
          <w:color w:val="333333"/>
          <w:sz w:val="26"/>
          <w:szCs w:val="26"/>
        </w:rPr>
        <w:t xml:space="preserve">Trình độ nghiệp vụ sư phạm; Chuẩn bị hoạt động giảng dạy; </w:t>
      </w:r>
      <w:r w:rsidRPr="0028334C">
        <w:rPr>
          <w:rFonts w:ascii="Times New Roman" w:hAnsi="Times New Roman" w:cs="Times New Roman"/>
          <w:color w:val="333333"/>
          <w:sz w:val="26"/>
          <w:szCs w:val="26"/>
        </w:rPr>
        <w:t>Thực hiện hoạt động giảng dạy; Kiểm tra, đánh giá kết quả học tập của người học; Quản lý hồ sơ dạy học;  Xây dựng chương trình, biên soạn giáo trình, tài liệu giảng dạy; Xây dựng kế hoạch thực hiện các hoạt động giáo dục; Quản lý người học, xây dựng môi trường giáo dục, học tập; Hoạt động xã hội).</w:t>
      </w:r>
    </w:p>
    <w:p w14:paraId="17E2AD5D" w14:textId="77777777" w:rsidR="00837321" w:rsidRDefault="0028334C" w:rsidP="0028334C">
      <w:pPr>
        <w:shd w:val="clear" w:color="auto" w:fill="FFFFFF"/>
        <w:spacing w:before="120" w:after="120"/>
        <w:ind w:firstLine="720"/>
        <w:jc w:val="both"/>
        <w:rPr>
          <w:rFonts w:ascii="Times New Roman" w:hAnsi="Times New Roman" w:cs="Times New Roman"/>
          <w:color w:val="333333"/>
          <w:sz w:val="26"/>
          <w:szCs w:val="26"/>
        </w:rPr>
      </w:pPr>
      <w:r w:rsidRPr="0028334C">
        <w:rPr>
          <w:rFonts w:ascii="Times New Roman" w:hAnsi="Times New Roman" w:cs="Times New Roman"/>
          <w:color w:val="333333"/>
          <w:sz w:val="26"/>
          <w:szCs w:val="26"/>
        </w:rPr>
        <w:t>- Tiêu chí 3: Năng lực phát triển nghề nghiệp, nghiên cứu khoa học (gồm các tiêu chuẩn: Học tập, bồi dưỡng nâng cao; phát triển năng lực nghề nghiệp cho người học; Nghiên cứu khoa học).</w:t>
      </w:r>
      <w:r w:rsidRPr="00FA34D7">
        <w:rPr>
          <w:rFonts w:ascii="Times New Roman" w:hAnsi="Times New Roman" w:cs="Times New Roman"/>
          <w:color w:val="333333"/>
          <w:sz w:val="26"/>
          <w:szCs w:val="26"/>
        </w:rPr>
        <w:t xml:space="preserve">    </w:t>
      </w:r>
    </w:p>
    <w:p w14:paraId="1E7D2974" w14:textId="767657F6" w:rsidR="00837321" w:rsidRPr="0028334C" w:rsidRDefault="00837321" w:rsidP="00837321">
      <w:pPr>
        <w:shd w:val="clear" w:color="auto" w:fill="FFFFFF"/>
        <w:spacing w:before="120" w:after="120"/>
        <w:jc w:val="both"/>
        <w:rPr>
          <w:rFonts w:ascii="Times New Roman" w:hAnsi="Times New Roman" w:cs="Times New Roman"/>
          <w:color w:val="333333"/>
          <w:sz w:val="26"/>
          <w:szCs w:val="26"/>
        </w:rPr>
      </w:pPr>
      <w:r w:rsidRPr="0028334C">
        <w:rPr>
          <w:rFonts w:ascii="Times New Roman" w:hAnsi="Times New Roman" w:cs="Times New Roman"/>
          <w:b/>
          <w:bCs/>
          <w:color w:val="333333"/>
          <w:sz w:val="26"/>
          <w:szCs w:val="26"/>
        </w:rPr>
        <w:t xml:space="preserve">Điều </w:t>
      </w:r>
      <w:r>
        <w:rPr>
          <w:rFonts w:ascii="Times New Roman" w:hAnsi="Times New Roman" w:cs="Times New Roman"/>
          <w:b/>
          <w:bCs/>
          <w:color w:val="333333"/>
          <w:sz w:val="26"/>
          <w:szCs w:val="26"/>
        </w:rPr>
        <w:t>5</w:t>
      </w:r>
      <w:r w:rsidRPr="0028334C">
        <w:rPr>
          <w:rFonts w:ascii="Times New Roman" w:hAnsi="Times New Roman" w:cs="Times New Roman"/>
          <w:b/>
          <w:bCs/>
          <w:color w:val="333333"/>
          <w:sz w:val="26"/>
          <w:szCs w:val="26"/>
        </w:rPr>
        <w:t xml:space="preserve">. Quy định chuẩn về chuyên môn, nghiệp vụ của nhà giáo giáo dục nghề nghiệp dạy trình độ </w:t>
      </w:r>
      <w:r>
        <w:rPr>
          <w:rFonts w:ascii="Times New Roman" w:hAnsi="Times New Roman" w:cs="Times New Roman"/>
          <w:b/>
          <w:bCs/>
          <w:color w:val="333333"/>
          <w:sz w:val="26"/>
          <w:szCs w:val="26"/>
        </w:rPr>
        <w:t>trung cấp</w:t>
      </w:r>
      <w:r w:rsidRPr="0028334C">
        <w:rPr>
          <w:rFonts w:ascii="Times New Roman" w:hAnsi="Times New Roman" w:cs="Times New Roman"/>
          <w:b/>
          <w:bCs/>
          <w:color w:val="333333"/>
          <w:sz w:val="26"/>
          <w:szCs w:val="26"/>
        </w:rPr>
        <w:t xml:space="preserve"> như sau:</w:t>
      </w:r>
    </w:p>
    <w:p w14:paraId="42AC0A5A" w14:textId="77777777" w:rsidR="00837321" w:rsidRPr="0028334C" w:rsidRDefault="00837321" w:rsidP="00837321">
      <w:pPr>
        <w:shd w:val="clear" w:color="auto" w:fill="FFFFFF"/>
        <w:spacing w:before="120" w:after="120"/>
        <w:ind w:firstLine="720"/>
        <w:jc w:val="both"/>
        <w:rPr>
          <w:rFonts w:ascii="Times New Roman" w:hAnsi="Times New Roman" w:cs="Times New Roman"/>
          <w:color w:val="333333"/>
          <w:sz w:val="26"/>
          <w:szCs w:val="26"/>
        </w:rPr>
      </w:pPr>
      <w:r w:rsidRPr="0028334C">
        <w:rPr>
          <w:rFonts w:ascii="Times New Roman" w:hAnsi="Times New Roman" w:cs="Times New Roman"/>
          <w:color w:val="333333"/>
          <w:sz w:val="26"/>
          <w:szCs w:val="26"/>
        </w:rPr>
        <w:t>- Tiêu chí 1: Năng lực chuyên môn (gồm các tiêu chuẩn: Trình độ chuyên môn;  Trình độ ngoại ngữ; Trình độ tin học).</w:t>
      </w:r>
    </w:p>
    <w:p w14:paraId="5E7984BC" w14:textId="77777777" w:rsidR="00837321" w:rsidRPr="0028334C" w:rsidRDefault="00837321" w:rsidP="00837321">
      <w:pPr>
        <w:shd w:val="clear" w:color="auto" w:fill="FFFFFF"/>
        <w:spacing w:before="120" w:after="120"/>
        <w:ind w:firstLine="720"/>
        <w:jc w:val="both"/>
        <w:rPr>
          <w:rFonts w:ascii="Times New Roman" w:hAnsi="Times New Roman" w:cs="Times New Roman"/>
          <w:color w:val="333333"/>
          <w:sz w:val="26"/>
          <w:szCs w:val="26"/>
        </w:rPr>
      </w:pPr>
      <w:r w:rsidRPr="0028334C">
        <w:rPr>
          <w:rFonts w:ascii="Times New Roman" w:hAnsi="Times New Roman" w:cs="Times New Roman"/>
          <w:color w:val="333333"/>
          <w:sz w:val="26"/>
          <w:szCs w:val="26"/>
        </w:rPr>
        <w:t xml:space="preserve">- Tiêu chí 2: Năng lực sư phạm (gồm các tiêu chuẩn: </w:t>
      </w:r>
      <w:r>
        <w:rPr>
          <w:rFonts w:ascii="Times New Roman" w:hAnsi="Times New Roman" w:cs="Times New Roman"/>
          <w:color w:val="333333"/>
          <w:sz w:val="26"/>
          <w:szCs w:val="26"/>
        </w:rPr>
        <w:t xml:space="preserve">Trình độ nghiệp vụ sư phạm; Chuẩn bị hoạt động giảng dạy; </w:t>
      </w:r>
      <w:r w:rsidRPr="0028334C">
        <w:rPr>
          <w:rFonts w:ascii="Times New Roman" w:hAnsi="Times New Roman" w:cs="Times New Roman"/>
          <w:color w:val="333333"/>
          <w:sz w:val="26"/>
          <w:szCs w:val="26"/>
        </w:rPr>
        <w:t>Thực hiện hoạt động giảng dạy; Kiểm tra, đánh giá kết quả học tập của người học; Quản lý hồ sơ dạy học;  Xây dựng chương trình, biên soạn giáo trình, tài liệu giảng dạy; Xây dựng kế hoạch thực hiện các hoạt động giáo dục; Quản lý người học, xây dựng môi trường giáo dục, học tập; Hoạt động xã hội).</w:t>
      </w:r>
    </w:p>
    <w:p w14:paraId="2E87D5F8" w14:textId="77777777" w:rsidR="00837321" w:rsidRDefault="00837321" w:rsidP="00837321">
      <w:pPr>
        <w:shd w:val="clear" w:color="auto" w:fill="FFFFFF"/>
        <w:spacing w:before="120" w:after="120"/>
        <w:ind w:firstLine="720"/>
        <w:jc w:val="both"/>
        <w:rPr>
          <w:rFonts w:ascii="Times New Roman" w:hAnsi="Times New Roman" w:cs="Times New Roman"/>
          <w:color w:val="333333"/>
          <w:sz w:val="26"/>
          <w:szCs w:val="26"/>
        </w:rPr>
      </w:pPr>
      <w:r w:rsidRPr="0028334C">
        <w:rPr>
          <w:rFonts w:ascii="Times New Roman" w:hAnsi="Times New Roman" w:cs="Times New Roman"/>
          <w:color w:val="333333"/>
          <w:sz w:val="26"/>
          <w:szCs w:val="26"/>
        </w:rPr>
        <w:t>- Tiêu chí 3: Năng lực phát triển nghề nghiệp, nghiên cứu khoa học (gồm các tiêu chuẩn: Học tập, bồi dưỡng nâng cao; phát triển năng lực nghề nghiệp cho người học; Nghiên cứu khoa học).</w:t>
      </w:r>
      <w:r w:rsidRPr="00FA34D7">
        <w:rPr>
          <w:rFonts w:ascii="Times New Roman" w:hAnsi="Times New Roman" w:cs="Times New Roman"/>
          <w:color w:val="333333"/>
          <w:sz w:val="26"/>
          <w:szCs w:val="26"/>
        </w:rPr>
        <w:t xml:space="preserve">    </w:t>
      </w:r>
    </w:p>
    <w:p w14:paraId="7358CDA3" w14:textId="757F6506" w:rsidR="00837321" w:rsidRPr="0028334C" w:rsidRDefault="00837321" w:rsidP="00837321">
      <w:pPr>
        <w:shd w:val="clear" w:color="auto" w:fill="FFFFFF"/>
        <w:spacing w:before="120" w:after="120"/>
        <w:jc w:val="both"/>
        <w:rPr>
          <w:rFonts w:ascii="Times New Roman" w:hAnsi="Times New Roman" w:cs="Times New Roman"/>
          <w:color w:val="333333"/>
          <w:sz w:val="26"/>
          <w:szCs w:val="26"/>
        </w:rPr>
      </w:pPr>
      <w:r w:rsidRPr="0028334C">
        <w:rPr>
          <w:rFonts w:ascii="Times New Roman" w:hAnsi="Times New Roman" w:cs="Times New Roman"/>
          <w:b/>
          <w:bCs/>
          <w:color w:val="333333"/>
          <w:sz w:val="26"/>
          <w:szCs w:val="26"/>
        </w:rPr>
        <w:t xml:space="preserve">Điều </w:t>
      </w:r>
      <w:r>
        <w:rPr>
          <w:rFonts w:ascii="Times New Roman" w:hAnsi="Times New Roman" w:cs="Times New Roman"/>
          <w:b/>
          <w:bCs/>
          <w:color w:val="333333"/>
          <w:sz w:val="26"/>
          <w:szCs w:val="26"/>
        </w:rPr>
        <w:t>6</w:t>
      </w:r>
      <w:r w:rsidRPr="0028334C">
        <w:rPr>
          <w:rFonts w:ascii="Times New Roman" w:hAnsi="Times New Roman" w:cs="Times New Roman"/>
          <w:b/>
          <w:bCs/>
          <w:color w:val="333333"/>
          <w:sz w:val="26"/>
          <w:szCs w:val="26"/>
        </w:rPr>
        <w:t xml:space="preserve">. Quy định chuẩn về chuyên môn, nghiệp vụ của nhà giáo giáo dục nghề nghiệp dạy trình độ </w:t>
      </w:r>
      <w:r>
        <w:rPr>
          <w:rFonts w:ascii="Times New Roman" w:hAnsi="Times New Roman" w:cs="Times New Roman"/>
          <w:b/>
          <w:bCs/>
          <w:color w:val="333333"/>
          <w:sz w:val="26"/>
          <w:szCs w:val="26"/>
        </w:rPr>
        <w:t>sơ cấp</w:t>
      </w:r>
      <w:r w:rsidRPr="0028334C">
        <w:rPr>
          <w:rFonts w:ascii="Times New Roman" w:hAnsi="Times New Roman" w:cs="Times New Roman"/>
          <w:b/>
          <w:bCs/>
          <w:color w:val="333333"/>
          <w:sz w:val="26"/>
          <w:szCs w:val="26"/>
        </w:rPr>
        <w:t xml:space="preserve"> như sau:</w:t>
      </w:r>
    </w:p>
    <w:p w14:paraId="30D5CC6B" w14:textId="77777777" w:rsidR="00837321" w:rsidRPr="0028334C" w:rsidRDefault="00837321" w:rsidP="00837321">
      <w:pPr>
        <w:shd w:val="clear" w:color="auto" w:fill="FFFFFF"/>
        <w:spacing w:before="120" w:after="120"/>
        <w:ind w:firstLine="720"/>
        <w:jc w:val="both"/>
        <w:rPr>
          <w:rFonts w:ascii="Times New Roman" w:hAnsi="Times New Roman" w:cs="Times New Roman"/>
          <w:color w:val="333333"/>
          <w:sz w:val="26"/>
          <w:szCs w:val="26"/>
        </w:rPr>
      </w:pPr>
      <w:r w:rsidRPr="0028334C">
        <w:rPr>
          <w:rFonts w:ascii="Times New Roman" w:hAnsi="Times New Roman" w:cs="Times New Roman"/>
          <w:color w:val="333333"/>
          <w:sz w:val="26"/>
          <w:szCs w:val="26"/>
        </w:rPr>
        <w:t>- Tiêu chí 1: Năng lực chuyên môn (gồm các tiêu chuẩn: Trình độ chuyên môn;  Trình độ ngoại ngữ; Trình độ tin học).</w:t>
      </w:r>
    </w:p>
    <w:p w14:paraId="150FF56C" w14:textId="77777777" w:rsidR="00837321" w:rsidRPr="0028334C" w:rsidRDefault="00837321" w:rsidP="00837321">
      <w:pPr>
        <w:shd w:val="clear" w:color="auto" w:fill="FFFFFF"/>
        <w:spacing w:before="120" w:after="120"/>
        <w:ind w:firstLine="720"/>
        <w:jc w:val="both"/>
        <w:rPr>
          <w:rFonts w:ascii="Times New Roman" w:hAnsi="Times New Roman" w:cs="Times New Roman"/>
          <w:color w:val="333333"/>
          <w:sz w:val="26"/>
          <w:szCs w:val="26"/>
        </w:rPr>
      </w:pPr>
      <w:r w:rsidRPr="0028334C">
        <w:rPr>
          <w:rFonts w:ascii="Times New Roman" w:hAnsi="Times New Roman" w:cs="Times New Roman"/>
          <w:color w:val="333333"/>
          <w:sz w:val="26"/>
          <w:szCs w:val="26"/>
        </w:rPr>
        <w:t xml:space="preserve">- Tiêu chí 2: Năng lực sư phạm (gồm các tiêu chuẩn: </w:t>
      </w:r>
      <w:r>
        <w:rPr>
          <w:rFonts w:ascii="Times New Roman" w:hAnsi="Times New Roman" w:cs="Times New Roman"/>
          <w:color w:val="333333"/>
          <w:sz w:val="26"/>
          <w:szCs w:val="26"/>
        </w:rPr>
        <w:t xml:space="preserve">Trình độ nghiệp vụ sư phạm; Chuẩn bị hoạt động giảng dạy; </w:t>
      </w:r>
      <w:r w:rsidRPr="0028334C">
        <w:rPr>
          <w:rFonts w:ascii="Times New Roman" w:hAnsi="Times New Roman" w:cs="Times New Roman"/>
          <w:color w:val="333333"/>
          <w:sz w:val="26"/>
          <w:szCs w:val="26"/>
        </w:rPr>
        <w:t>Thực hiện hoạt động giảng dạy; Kiểm tra, đánh giá kết quả học tập của người học; Quản lý hồ sơ dạy học;  Xây dựng chương trình, biên soạn giáo trình, tài liệu giảng dạy; Xây dựng kế hoạch thực hiện các hoạt động giáo dục; Quản lý người học, xây dựng môi trường giáo dục, học tập; Hoạt động xã hội).</w:t>
      </w:r>
    </w:p>
    <w:p w14:paraId="5B699EF3" w14:textId="7FC67483" w:rsidR="0028334C" w:rsidRPr="00FA34D7" w:rsidRDefault="00837321" w:rsidP="001F69A7">
      <w:pPr>
        <w:shd w:val="clear" w:color="auto" w:fill="FFFFFF"/>
        <w:spacing w:before="120" w:after="120"/>
        <w:ind w:firstLine="720"/>
        <w:jc w:val="both"/>
        <w:rPr>
          <w:rFonts w:ascii="Times New Roman" w:hAnsi="Times New Roman" w:cs="Times New Roman"/>
          <w:color w:val="333333"/>
          <w:sz w:val="26"/>
          <w:szCs w:val="26"/>
        </w:rPr>
      </w:pPr>
      <w:r w:rsidRPr="0028334C">
        <w:rPr>
          <w:rFonts w:ascii="Times New Roman" w:hAnsi="Times New Roman" w:cs="Times New Roman"/>
          <w:color w:val="333333"/>
          <w:sz w:val="26"/>
          <w:szCs w:val="26"/>
        </w:rPr>
        <w:t>- Tiêu chí 3: Năng lực phát triển nghề nghiệp, nghiên cứu khoa học (gồm các tiêu chuẩn: Học tập, bồi dưỡng nâng cao; phát triển năng lực nghề nghiệp cho người học).</w:t>
      </w:r>
      <w:r w:rsidRPr="00FA34D7">
        <w:rPr>
          <w:rFonts w:ascii="Times New Roman" w:hAnsi="Times New Roman" w:cs="Times New Roman"/>
          <w:color w:val="333333"/>
          <w:sz w:val="26"/>
          <w:szCs w:val="26"/>
        </w:rPr>
        <w:t xml:space="preserve">    </w:t>
      </w:r>
      <w:r w:rsidR="0028334C" w:rsidRPr="00FA34D7">
        <w:rPr>
          <w:rFonts w:ascii="Times New Roman" w:hAnsi="Times New Roman" w:cs="Times New Roman"/>
          <w:color w:val="333333"/>
          <w:sz w:val="26"/>
          <w:szCs w:val="26"/>
        </w:rPr>
        <w:t xml:space="preserve">     </w:t>
      </w:r>
    </w:p>
    <w:p w14:paraId="67E7F66E" w14:textId="308BECA1" w:rsidR="0028334C" w:rsidRPr="00FA34D7" w:rsidRDefault="0028334C" w:rsidP="00FA34D7">
      <w:pPr>
        <w:shd w:val="clear" w:color="auto" w:fill="FFFFFF"/>
        <w:spacing w:before="120" w:after="120"/>
        <w:jc w:val="both"/>
        <w:rPr>
          <w:rFonts w:ascii="Times New Roman" w:hAnsi="Times New Roman" w:cs="Times New Roman"/>
          <w:b/>
          <w:color w:val="333333"/>
          <w:sz w:val="26"/>
          <w:szCs w:val="26"/>
        </w:rPr>
      </w:pPr>
      <w:r w:rsidRPr="00FA34D7">
        <w:rPr>
          <w:rFonts w:ascii="Times New Roman" w:hAnsi="Times New Roman" w:cs="Times New Roman" w:hint="eastAsia"/>
          <w:b/>
          <w:color w:val="333333"/>
          <w:sz w:val="26"/>
          <w:szCs w:val="26"/>
        </w:rPr>
        <w:t>Đ</w:t>
      </w:r>
      <w:r w:rsidRPr="00FA34D7">
        <w:rPr>
          <w:rFonts w:ascii="Times New Roman" w:hAnsi="Times New Roman" w:cs="Times New Roman"/>
          <w:b/>
          <w:color w:val="333333"/>
          <w:sz w:val="26"/>
          <w:szCs w:val="26"/>
        </w:rPr>
        <w:t xml:space="preserve">iều </w:t>
      </w:r>
      <w:r w:rsidR="001F69A7">
        <w:rPr>
          <w:rFonts w:ascii="Times New Roman" w:hAnsi="Times New Roman" w:cs="Times New Roman"/>
          <w:b/>
          <w:color w:val="333333"/>
          <w:sz w:val="26"/>
          <w:szCs w:val="26"/>
        </w:rPr>
        <w:t>7</w:t>
      </w:r>
      <w:r w:rsidRPr="00FA34D7">
        <w:rPr>
          <w:rFonts w:ascii="Times New Roman" w:hAnsi="Times New Roman" w:cs="Times New Roman"/>
          <w:b/>
          <w:color w:val="333333"/>
          <w:sz w:val="26"/>
          <w:szCs w:val="26"/>
        </w:rPr>
        <w:t xml:space="preserve">. </w:t>
      </w:r>
      <w:r w:rsidRPr="00FA34D7">
        <w:rPr>
          <w:rFonts w:ascii="Times New Roman" w:hAnsi="Times New Roman" w:cs="Times New Roman" w:hint="eastAsia"/>
          <w:b/>
          <w:color w:val="333333"/>
          <w:sz w:val="26"/>
          <w:szCs w:val="26"/>
        </w:rPr>
        <w:t>Đá</w:t>
      </w:r>
      <w:r w:rsidRPr="00FA34D7">
        <w:rPr>
          <w:rFonts w:ascii="Times New Roman" w:hAnsi="Times New Roman" w:cs="Times New Roman"/>
          <w:b/>
          <w:color w:val="333333"/>
          <w:sz w:val="26"/>
          <w:szCs w:val="26"/>
        </w:rPr>
        <w:t xml:space="preserve">nh giá và cách tính </w:t>
      </w:r>
      <w:r w:rsidRPr="00FA34D7">
        <w:rPr>
          <w:rFonts w:ascii="Times New Roman" w:hAnsi="Times New Roman" w:cs="Times New Roman" w:hint="eastAsia"/>
          <w:b/>
          <w:color w:val="333333"/>
          <w:sz w:val="26"/>
          <w:szCs w:val="26"/>
        </w:rPr>
        <w:t>đ</w:t>
      </w:r>
      <w:r w:rsidRPr="00FA34D7">
        <w:rPr>
          <w:rFonts w:ascii="Times New Roman" w:hAnsi="Times New Roman" w:cs="Times New Roman"/>
          <w:b/>
          <w:color w:val="333333"/>
          <w:sz w:val="26"/>
          <w:szCs w:val="26"/>
        </w:rPr>
        <w:t xml:space="preserve">iểm </w:t>
      </w:r>
      <w:r w:rsidRPr="00FA34D7">
        <w:rPr>
          <w:rFonts w:ascii="Times New Roman" w:hAnsi="Times New Roman" w:cs="Times New Roman" w:hint="eastAsia"/>
          <w:b/>
          <w:color w:val="333333"/>
          <w:sz w:val="26"/>
          <w:szCs w:val="26"/>
        </w:rPr>
        <w:t>đá</w:t>
      </w:r>
      <w:r w:rsidRPr="00FA34D7">
        <w:rPr>
          <w:rFonts w:ascii="Times New Roman" w:hAnsi="Times New Roman" w:cs="Times New Roman"/>
          <w:b/>
          <w:color w:val="333333"/>
          <w:sz w:val="26"/>
          <w:szCs w:val="26"/>
        </w:rPr>
        <w:t xml:space="preserve">nh giá quy </w:t>
      </w:r>
      <w:r w:rsidRPr="00FA34D7">
        <w:rPr>
          <w:rFonts w:ascii="Times New Roman" w:hAnsi="Times New Roman" w:cs="Times New Roman" w:hint="eastAsia"/>
          <w:b/>
          <w:color w:val="333333"/>
          <w:sz w:val="26"/>
          <w:szCs w:val="26"/>
        </w:rPr>
        <w:t>đ</w:t>
      </w:r>
      <w:r w:rsidRPr="00FA34D7">
        <w:rPr>
          <w:rFonts w:ascii="Times New Roman" w:hAnsi="Times New Roman" w:cs="Times New Roman"/>
          <w:b/>
          <w:color w:val="333333"/>
          <w:sz w:val="26"/>
          <w:szCs w:val="26"/>
        </w:rPr>
        <w:t>ổi</w:t>
      </w:r>
    </w:p>
    <w:p w14:paraId="4D817740" w14:textId="5888EB00" w:rsidR="00CC47F8" w:rsidRPr="00FA34D7" w:rsidRDefault="00CC47F8" w:rsidP="00CC47F8">
      <w:pPr>
        <w:shd w:val="clear" w:color="auto" w:fill="FFFFFF"/>
        <w:spacing w:before="120" w:after="120"/>
        <w:ind w:firstLine="720"/>
        <w:jc w:val="both"/>
        <w:rPr>
          <w:rFonts w:ascii="Times New Roman" w:hAnsi="Times New Roman"/>
          <w:color w:val="000000"/>
          <w:sz w:val="26"/>
          <w:szCs w:val="26"/>
        </w:rPr>
      </w:pPr>
      <w:r w:rsidRPr="00FA34D7">
        <w:rPr>
          <w:rFonts w:ascii="Times New Roman" w:hAnsi="Times New Roman"/>
          <w:color w:val="000000"/>
          <w:sz w:val="26"/>
          <w:szCs w:val="26"/>
        </w:rPr>
        <w:lastRenderedPageBreak/>
        <w:t>1. </w:t>
      </w:r>
      <w:r w:rsidRPr="00FA34D7">
        <w:rPr>
          <w:rFonts w:ascii="Times New Roman" w:hAnsi="Times New Roman"/>
          <w:color w:val="000000"/>
          <w:sz w:val="26"/>
          <w:szCs w:val="26"/>
          <w:lang w:val="vi-VN"/>
        </w:rPr>
        <w:t>Điểm đánh giá tối đa của mỗi chỉ số là 2 điểm. Hiệu trưởng</w:t>
      </w:r>
      <w:r w:rsidR="001F69A7">
        <w:rPr>
          <w:rFonts w:ascii="Times New Roman" w:hAnsi="Times New Roman"/>
          <w:color w:val="000000"/>
          <w:sz w:val="26"/>
          <w:szCs w:val="26"/>
        </w:rPr>
        <w:t xml:space="preserve"> nhà trường </w:t>
      </w:r>
      <w:r w:rsidRPr="00FA34D7">
        <w:rPr>
          <w:rFonts w:ascii="Times New Roman" w:hAnsi="Times New Roman"/>
          <w:color w:val="000000"/>
          <w:sz w:val="26"/>
          <w:szCs w:val="26"/>
          <w:lang w:val="vi-VN"/>
        </w:rPr>
        <w:t>quyết định việc cho điểm chi tiết từng chỉ số theo 3 mức: 0, 1, 2.</w:t>
      </w:r>
    </w:p>
    <w:p w14:paraId="7AC8A38B" w14:textId="77777777" w:rsidR="00CC47F8" w:rsidRPr="00FA34D7" w:rsidRDefault="00CC47F8" w:rsidP="00CC47F8">
      <w:pPr>
        <w:shd w:val="clear" w:color="auto" w:fill="FFFFFF"/>
        <w:spacing w:before="120" w:after="120"/>
        <w:ind w:firstLine="720"/>
        <w:jc w:val="both"/>
        <w:rPr>
          <w:rFonts w:ascii="Times New Roman" w:hAnsi="Times New Roman"/>
          <w:color w:val="000000"/>
          <w:sz w:val="26"/>
          <w:szCs w:val="26"/>
        </w:rPr>
      </w:pPr>
      <w:r w:rsidRPr="00FA34D7">
        <w:rPr>
          <w:rFonts w:ascii="Times New Roman" w:hAnsi="Times New Roman"/>
          <w:color w:val="000000"/>
          <w:sz w:val="26"/>
          <w:szCs w:val="26"/>
        </w:rPr>
        <w:t>2. </w:t>
      </w:r>
      <w:r w:rsidRPr="00FA34D7">
        <w:rPr>
          <w:rFonts w:ascii="Times New Roman" w:hAnsi="Times New Roman"/>
          <w:color w:val="000000"/>
          <w:sz w:val="26"/>
          <w:szCs w:val="26"/>
          <w:lang w:val="vi-VN"/>
        </w:rPr>
        <w:t>Điểm đánh giá tối đa của tiêu chuẩn là tổng số điểm đánh giá tối đa của các chỉ số có trong tiêu chuẩn.</w:t>
      </w:r>
    </w:p>
    <w:p w14:paraId="45F3576E" w14:textId="77777777" w:rsidR="001F69A7" w:rsidRPr="005F1A86" w:rsidRDefault="001F69A7" w:rsidP="001F69A7">
      <w:pPr>
        <w:ind w:firstLine="720"/>
        <w:jc w:val="both"/>
        <w:rPr>
          <w:rFonts w:ascii="Times New Roman" w:hAnsi="Times New Roman" w:cs="Times New Roman"/>
          <w:color w:val="2E2E2E"/>
          <w:sz w:val="26"/>
          <w:szCs w:val="26"/>
        </w:rPr>
      </w:pPr>
      <w:r w:rsidRPr="005F1A86">
        <w:rPr>
          <w:rFonts w:ascii="Times New Roman" w:hAnsi="Times New Roman" w:cs="Times New Roman"/>
          <w:color w:val="2E2E2E"/>
          <w:sz w:val="26"/>
          <w:szCs w:val="26"/>
        </w:rPr>
        <w:t>3. Tổng số điểm đánh giá tối đa của nhà giáo là tổng số điểm đánh giá tối đa của các tiêu chuẩn đối với từng nhà giáo. Tổng số điểm đánh giá tối đa đối với nhà giáo dạy trình độ sơ cấp là 7</w:t>
      </w:r>
      <w:r>
        <w:rPr>
          <w:rFonts w:ascii="Times New Roman" w:hAnsi="Times New Roman" w:cs="Times New Roman"/>
          <w:color w:val="2E2E2E"/>
          <w:sz w:val="26"/>
          <w:szCs w:val="26"/>
        </w:rPr>
        <w:t>0</w:t>
      </w:r>
      <w:r w:rsidRPr="005F1A86">
        <w:rPr>
          <w:rFonts w:ascii="Times New Roman" w:hAnsi="Times New Roman" w:cs="Times New Roman"/>
          <w:color w:val="2E2E2E"/>
          <w:sz w:val="26"/>
          <w:szCs w:val="26"/>
        </w:rPr>
        <w:t xml:space="preserve"> điểm; nhà giáo dạy lý thuyết hoặc thực hành trình độ trung cấp, cao đẳng là 8</w:t>
      </w:r>
      <w:r>
        <w:rPr>
          <w:rFonts w:ascii="Times New Roman" w:hAnsi="Times New Roman" w:cs="Times New Roman"/>
          <w:color w:val="2E2E2E"/>
          <w:sz w:val="26"/>
          <w:szCs w:val="26"/>
        </w:rPr>
        <w:t>2</w:t>
      </w:r>
      <w:r w:rsidRPr="005F1A86">
        <w:rPr>
          <w:rFonts w:ascii="Times New Roman" w:hAnsi="Times New Roman" w:cs="Times New Roman"/>
          <w:color w:val="2E2E2E"/>
          <w:sz w:val="26"/>
          <w:szCs w:val="26"/>
        </w:rPr>
        <w:t xml:space="preserve"> điểm; nhà giáo dạy tích hợp trình độ trung cấp, cao đẳng là 8</w:t>
      </w:r>
      <w:r>
        <w:rPr>
          <w:rFonts w:ascii="Times New Roman" w:hAnsi="Times New Roman" w:cs="Times New Roman"/>
          <w:color w:val="2E2E2E"/>
          <w:sz w:val="26"/>
          <w:szCs w:val="26"/>
        </w:rPr>
        <w:t>6</w:t>
      </w:r>
      <w:r w:rsidRPr="005F1A86">
        <w:rPr>
          <w:rFonts w:ascii="Times New Roman" w:hAnsi="Times New Roman" w:cs="Times New Roman"/>
          <w:color w:val="2E2E2E"/>
          <w:sz w:val="26"/>
          <w:szCs w:val="26"/>
        </w:rPr>
        <w:t xml:space="preserve"> điểm.</w:t>
      </w:r>
    </w:p>
    <w:p w14:paraId="6D1E613A" w14:textId="77777777" w:rsidR="00CC47F8" w:rsidRPr="00FA34D7" w:rsidRDefault="00CC47F8" w:rsidP="00CC47F8">
      <w:pPr>
        <w:shd w:val="clear" w:color="auto" w:fill="FFFFFF"/>
        <w:spacing w:before="120" w:after="120"/>
        <w:ind w:firstLine="720"/>
        <w:jc w:val="both"/>
        <w:rPr>
          <w:rFonts w:ascii="Times New Roman" w:hAnsi="Times New Roman"/>
          <w:color w:val="000000"/>
          <w:sz w:val="26"/>
          <w:szCs w:val="26"/>
        </w:rPr>
      </w:pPr>
      <w:r w:rsidRPr="00FA34D7">
        <w:rPr>
          <w:rFonts w:ascii="Times New Roman" w:hAnsi="Times New Roman"/>
          <w:color w:val="000000"/>
          <w:sz w:val="26"/>
          <w:szCs w:val="26"/>
        </w:rPr>
        <w:t>4. </w:t>
      </w:r>
      <w:r w:rsidRPr="00FA34D7">
        <w:rPr>
          <w:rFonts w:ascii="Times New Roman" w:hAnsi="Times New Roman"/>
          <w:color w:val="000000"/>
          <w:sz w:val="26"/>
          <w:szCs w:val="26"/>
          <w:lang w:val="vi-VN"/>
        </w:rPr>
        <w:t>Công thức tính điểm đánh giá quy đổi theo thang điểm 100</w:t>
      </w:r>
    </w:p>
    <w:tbl>
      <w:tblPr>
        <w:tblW w:w="5000" w:type="pct"/>
        <w:tblCellSpacing w:w="0" w:type="dxa"/>
        <w:tblCellMar>
          <w:left w:w="0" w:type="dxa"/>
          <w:right w:w="0" w:type="dxa"/>
        </w:tblCellMar>
        <w:tblLook w:val="04A0" w:firstRow="1" w:lastRow="0" w:firstColumn="1" w:lastColumn="0" w:noHBand="0" w:noVBand="1"/>
      </w:tblPr>
      <w:tblGrid>
        <w:gridCol w:w="4470"/>
        <w:gridCol w:w="5151"/>
      </w:tblGrid>
      <w:tr w:rsidR="00CC47F8" w:rsidRPr="00FA34D7" w14:paraId="17723464" w14:textId="77777777" w:rsidTr="008752A3">
        <w:trPr>
          <w:tblCellSpacing w:w="0" w:type="dxa"/>
        </w:trPr>
        <w:tc>
          <w:tcPr>
            <w:tcW w:w="2300" w:type="pct"/>
            <w:vMerge w:val="restart"/>
            <w:tcMar>
              <w:top w:w="0" w:type="dxa"/>
              <w:left w:w="108" w:type="dxa"/>
              <w:bottom w:w="0" w:type="dxa"/>
              <w:right w:w="108" w:type="dxa"/>
            </w:tcMar>
            <w:vAlign w:val="center"/>
            <w:hideMark/>
          </w:tcPr>
          <w:p w14:paraId="4184E595" w14:textId="77777777" w:rsidR="00CC47F8" w:rsidRPr="00FA34D7" w:rsidRDefault="00CC47F8" w:rsidP="008752A3">
            <w:pPr>
              <w:spacing w:before="120" w:after="120"/>
              <w:ind w:firstLine="720"/>
              <w:jc w:val="both"/>
              <w:rPr>
                <w:rFonts w:ascii="Times New Roman" w:hAnsi="Times New Roman"/>
                <w:sz w:val="26"/>
                <w:szCs w:val="26"/>
              </w:rPr>
            </w:pPr>
            <w:r w:rsidRPr="00FA34D7">
              <w:rPr>
                <w:rFonts w:ascii="Times New Roman" w:hAnsi="Times New Roman"/>
                <w:sz w:val="26"/>
                <w:szCs w:val="26"/>
              </w:rPr>
              <w:t>Điểm quy đổi (lấy phần nguyên) =</w:t>
            </w:r>
          </w:p>
        </w:tc>
        <w:tc>
          <w:tcPr>
            <w:tcW w:w="2650" w:type="pct"/>
            <w:tcBorders>
              <w:top w:val="nil"/>
              <w:left w:val="nil"/>
              <w:bottom w:val="single" w:sz="8" w:space="0" w:color="auto"/>
              <w:right w:val="nil"/>
            </w:tcBorders>
            <w:tcMar>
              <w:top w:w="0" w:type="dxa"/>
              <w:left w:w="108" w:type="dxa"/>
              <w:bottom w:w="0" w:type="dxa"/>
              <w:right w:w="108" w:type="dxa"/>
            </w:tcMar>
            <w:vAlign w:val="center"/>
            <w:hideMark/>
          </w:tcPr>
          <w:p w14:paraId="2268542E" w14:textId="77777777" w:rsidR="00CC47F8" w:rsidRPr="00FA34D7" w:rsidRDefault="00CC47F8" w:rsidP="008752A3">
            <w:pPr>
              <w:spacing w:before="120" w:after="120"/>
              <w:ind w:firstLine="720"/>
              <w:jc w:val="both"/>
              <w:rPr>
                <w:rFonts w:ascii="Times New Roman" w:hAnsi="Times New Roman"/>
                <w:sz w:val="26"/>
                <w:szCs w:val="26"/>
              </w:rPr>
            </w:pPr>
            <w:r w:rsidRPr="00FA34D7">
              <w:rPr>
                <w:rFonts w:ascii="Times New Roman" w:hAnsi="Times New Roman"/>
                <w:sz w:val="26"/>
                <w:szCs w:val="26"/>
              </w:rPr>
              <w:t>Tổng số điểm đánh giá đạt được x 100</w:t>
            </w:r>
          </w:p>
        </w:tc>
      </w:tr>
      <w:tr w:rsidR="00CC47F8" w:rsidRPr="00FA34D7" w14:paraId="16467A09" w14:textId="77777777" w:rsidTr="008752A3">
        <w:trPr>
          <w:tblCellSpacing w:w="0" w:type="dxa"/>
        </w:trPr>
        <w:tc>
          <w:tcPr>
            <w:tcW w:w="0" w:type="auto"/>
            <w:vMerge/>
            <w:vAlign w:val="center"/>
            <w:hideMark/>
          </w:tcPr>
          <w:p w14:paraId="1350A557" w14:textId="77777777" w:rsidR="00CC47F8" w:rsidRPr="00FA34D7" w:rsidRDefault="00CC47F8" w:rsidP="008752A3">
            <w:pPr>
              <w:spacing w:before="120" w:after="120"/>
              <w:ind w:firstLine="720"/>
              <w:jc w:val="both"/>
              <w:rPr>
                <w:rFonts w:ascii="Times New Roman" w:hAnsi="Times New Roman"/>
                <w:sz w:val="26"/>
                <w:szCs w:val="26"/>
              </w:rPr>
            </w:pPr>
          </w:p>
        </w:tc>
        <w:tc>
          <w:tcPr>
            <w:tcW w:w="2650" w:type="pct"/>
            <w:tcMar>
              <w:top w:w="0" w:type="dxa"/>
              <w:left w:w="108" w:type="dxa"/>
              <w:bottom w:w="0" w:type="dxa"/>
              <w:right w:w="108" w:type="dxa"/>
            </w:tcMar>
            <w:vAlign w:val="center"/>
            <w:hideMark/>
          </w:tcPr>
          <w:p w14:paraId="17E3B940" w14:textId="77777777" w:rsidR="00CC47F8" w:rsidRPr="00FA34D7" w:rsidRDefault="00CC47F8" w:rsidP="008752A3">
            <w:pPr>
              <w:spacing w:before="120" w:after="120"/>
              <w:ind w:firstLine="720"/>
              <w:jc w:val="both"/>
              <w:rPr>
                <w:rFonts w:ascii="Times New Roman" w:hAnsi="Times New Roman"/>
                <w:sz w:val="26"/>
                <w:szCs w:val="26"/>
              </w:rPr>
            </w:pPr>
            <w:r w:rsidRPr="00FA34D7">
              <w:rPr>
                <w:rFonts w:ascii="Times New Roman" w:hAnsi="Times New Roman"/>
                <w:sz w:val="26"/>
                <w:szCs w:val="26"/>
              </w:rPr>
              <w:t xml:space="preserve">    Tổng số điểm đánh giá tối đa</w:t>
            </w:r>
          </w:p>
        </w:tc>
      </w:tr>
    </w:tbl>
    <w:p w14:paraId="28C45E13" w14:textId="7085C94A" w:rsidR="00CC47F8" w:rsidRPr="00FA34D7" w:rsidRDefault="00CC47F8" w:rsidP="00CC47F8">
      <w:pPr>
        <w:shd w:val="clear" w:color="auto" w:fill="FFFFFF"/>
        <w:spacing w:before="120" w:after="120"/>
        <w:ind w:firstLine="720"/>
        <w:jc w:val="both"/>
        <w:rPr>
          <w:rFonts w:ascii="Times New Roman" w:hAnsi="Times New Roman"/>
          <w:color w:val="000000"/>
          <w:sz w:val="26"/>
          <w:szCs w:val="26"/>
          <w:lang w:val="vi-VN"/>
        </w:rPr>
      </w:pPr>
      <w:r w:rsidRPr="00FA34D7">
        <w:rPr>
          <w:rFonts w:ascii="Times New Roman" w:hAnsi="Times New Roman"/>
          <w:color w:val="000000"/>
          <w:sz w:val="26"/>
          <w:szCs w:val="26"/>
        </w:rPr>
        <w:t>5. </w:t>
      </w:r>
      <w:r w:rsidRPr="00FA34D7">
        <w:rPr>
          <w:rFonts w:ascii="Times New Roman" w:hAnsi="Times New Roman"/>
          <w:color w:val="000000"/>
          <w:sz w:val="26"/>
          <w:szCs w:val="26"/>
          <w:lang w:val="vi-VN"/>
        </w:rPr>
        <w:t>Nhà giáo tham gia giảng dạy nhiều cấp trình độ đào tạo thì được đánh giá, xếp loại theo chuẩn của nhà giáo giảng dạy ở cấp trình độ cao nhất.</w:t>
      </w:r>
    </w:p>
    <w:p w14:paraId="1B540D9F" w14:textId="15013596" w:rsidR="00CC47F8" w:rsidRPr="00FA34D7" w:rsidRDefault="00CC47F8" w:rsidP="00FA34D7">
      <w:pPr>
        <w:shd w:val="clear" w:color="auto" w:fill="FFFFFF"/>
        <w:spacing w:before="120" w:after="120"/>
        <w:jc w:val="both"/>
        <w:rPr>
          <w:rFonts w:ascii="Times New Roman" w:hAnsi="Times New Roman"/>
          <w:color w:val="000000"/>
          <w:sz w:val="26"/>
          <w:szCs w:val="26"/>
        </w:rPr>
      </w:pPr>
      <w:bookmarkStart w:id="2" w:name="dieu_49"/>
      <w:r w:rsidRPr="00FA34D7">
        <w:rPr>
          <w:rFonts w:ascii="Times New Roman" w:hAnsi="Times New Roman"/>
          <w:b/>
          <w:bCs/>
          <w:color w:val="000000"/>
          <w:sz w:val="26"/>
          <w:szCs w:val="26"/>
          <w:lang w:val="vi-VN"/>
        </w:rPr>
        <w:t xml:space="preserve">Điều </w:t>
      </w:r>
      <w:r w:rsidR="001F69A7">
        <w:rPr>
          <w:rFonts w:ascii="Times New Roman" w:hAnsi="Times New Roman"/>
          <w:b/>
          <w:bCs/>
          <w:color w:val="000000"/>
          <w:sz w:val="26"/>
          <w:szCs w:val="26"/>
        </w:rPr>
        <w:t>8</w:t>
      </w:r>
      <w:r w:rsidRPr="00FA34D7">
        <w:rPr>
          <w:rFonts w:ascii="Times New Roman" w:hAnsi="Times New Roman"/>
          <w:b/>
          <w:bCs/>
          <w:color w:val="000000"/>
          <w:sz w:val="26"/>
          <w:szCs w:val="26"/>
          <w:lang w:val="vi-VN"/>
        </w:rPr>
        <w:t>. Xếp loại nhà giáo</w:t>
      </w:r>
      <w:bookmarkEnd w:id="2"/>
    </w:p>
    <w:p w14:paraId="029B4F4D" w14:textId="77777777" w:rsidR="00CC47F8" w:rsidRPr="00FA34D7" w:rsidRDefault="00CC47F8" w:rsidP="00CC47F8">
      <w:pPr>
        <w:shd w:val="clear" w:color="auto" w:fill="FFFFFF"/>
        <w:spacing w:before="120" w:after="120"/>
        <w:ind w:firstLine="720"/>
        <w:jc w:val="both"/>
        <w:rPr>
          <w:rFonts w:ascii="Times New Roman" w:hAnsi="Times New Roman"/>
          <w:color w:val="000000"/>
          <w:sz w:val="26"/>
          <w:szCs w:val="26"/>
        </w:rPr>
      </w:pPr>
      <w:r w:rsidRPr="00FA34D7">
        <w:rPr>
          <w:rFonts w:ascii="Times New Roman" w:hAnsi="Times New Roman"/>
          <w:color w:val="000000"/>
          <w:sz w:val="26"/>
          <w:szCs w:val="26"/>
        </w:rPr>
        <w:t>1. </w:t>
      </w:r>
      <w:r w:rsidRPr="00FA34D7">
        <w:rPr>
          <w:rFonts w:ascii="Times New Roman" w:hAnsi="Times New Roman"/>
          <w:color w:val="000000"/>
          <w:sz w:val="26"/>
          <w:szCs w:val="26"/>
          <w:lang w:val="vi-VN"/>
        </w:rPr>
        <w:t>Không đạt chuẩn</w:t>
      </w:r>
    </w:p>
    <w:p w14:paraId="1B3DFBD7" w14:textId="77777777" w:rsidR="00CC47F8" w:rsidRPr="00FA34D7" w:rsidRDefault="00CC47F8" w:rsidP="00CC47F8">
      <w:pPr>
        <w:shd w:val="clear" w:color="auto" w:fill="FFFFFF"/>
        <w:spacing w:before="120" w:after="120"/>
        <w:ind w:firstLine="720"/>
        <w:jc w:val="both"/>
        <w:rPr>
          <w:rFonts w:ascii="Times New Roman" w:hAnsi="Times New Roman"/>
          <w:color w:val="000000"/>
          <w:sz w:val="26"/>
          <w:szCs w:val="26"/>
        </w:rPr>
      </w:pPr>
      <w:r w:rsidRPr="00FA34D7">
        <w:rPr>
          <w:rFonts w:ascii="Times New Roman" w:hAnsi="Times New Roman"/>
          <w:color w:val="000000"/>
          <w:sz w:val="26"/>
          <w:szCs w:val="26"/>
          <w:lang w:val="vi-VN"/>
        </w:rPr>
        <w:t>Nhà giáo không đạt chuẩn thuộc một trong các trường hợp sau:</w:t>
      </w:r>
    </w:p>
    <w:p w14:paraId="33F329CC" w14:textId="77777777" w:rsidR="00CC47F8" w:rsidRPr="00FA34D7" w:rsidRDefault="00CC47F8" w:rsidP="00CC47F8">
      <w:pPr>
        <w:shd w:val="clear" w:color="auto" w:fill="FFFFFF"/>
        <w:spacing w:before="120" w:after="120"/>
        <w:ind w:firstLine="720"/>
        <w:jc w:val="both"/>
        <w:rPr>
          <w:rFonts w:ascii="Times New Roman" w:hAnsi="Times New Roman"/>
          <w:color w:val="000000"/>
          <w:sz w:val="26"/>
          <w:szCs w:val="26"/>
        </w:rPr>
      </w:pPr>
      <w:r w:rsidRPr="00FA34D7">
        <w:rPr>
          <w:rFonts w:ascii="Times New Roman" w:hAnsi="Times New Roman"/>
          <w:color w:val="000000"/>
          <w:sz w:val="26"/>
          <w:szCs w:val="26"/>
        </w:rPr>
        <w:t>a) </w:t>
      </w:r>
      <w:r w:rsidRPr="00FA34D7">
        <w:rPr>
          <w:rFonts w:ascii="Times New Roman" w:hAnsi="Times New Roman"/>
          <w:color w:val="000000"/>
          <w:sz w:val="26"/>
          <w:szCs w:val="26"/>
          <w:lang w:val="vi-VN"/>
        </w:rPr>
        <w:t>Điểm quy đổi dưới 50 điểm;</w:t>
      </w:r>
    </w:p>
    <w:p w14:paraId="1297348E" w14:textId="77777777" w:rsidR="00CC47F8" w:rsidRPr="00FA34D7" w:rsidRDefault="00CC47F8" w:rsidP="00CC47F8">
      <w:pPr>
        <w:shd w:val="clear" w:color="auto" w:fill="FFFFFF"/>
        <w:spacing w:before="120" w:after="120"/>
        <w:ind w:firstLine="720"/>
        <w:jc w:val="both"/>
        <w:rPr>
          <w:rFonts w:ascii="Times New Roman" w:hAnsi="Times New Roman"/>
          <w:color w:val="000000"/>
          <w:sz w:val="26"/>
          <w:szCs w:val="26"/>
        </w:rPr>
      </w:pPr>
      <w:r w:rsidRPr="00FA34D7">
        <w:rPr>
          <w:rFonts w:ascii="Times New Roman" w:hAnsi="Times New Roman"/>
          <w:color w:val="000000"/>
          <w:sz w:val="26"/>
          <w:szCs w:val="26"/>
        </w:rPr>
        <w:t>b) </w:t>
      </w:r>
      <w:r w:rsidRPr="00FA34D7">
        <w:rPr>
          <w:rFonts w:ascii="Times New Roman" w:hAnsi="Times New Roman"/>
          <w:color w:val="000000"/>
          <w:sz w:val="26"/>
          <w:szCs w:val="26"/>
          <w:lang w:val="vi-VN"/>
        </w:rPr>
        <w:t>Điểm quy đổi từ 50 điểm trở lên nhưng điểm đánh giá của một trong các tiêu chuẩn đạt dưới 50% điểm đánh giá tối đa;</w:t>
      </w:r>
    </w:p>
    <w:p w14:paraId="4DC7DCF7" w14:textId="77777777" w:rsidR="00CC47F8" w:rsidRPr="00FA34D7" w:rsidRDefault="00CC47F8" w:rsidP="00CC47F8">
      <w:pPr>
        <w:shd w:val="clear" w:color="auto" w:fill="FFFFFF"/>
        <w:spacing w:before="120" w:after="120"/>
        <w:ind w:firstLine="720"/>
        <w:jc w:val="both"/>
        <w:rPr>
          <w:rFonts w:ascii="Times New Roman" w:hAnsi="Times New Roman"/>
          <w:color w:val="000000"/>
          <w:sz w:val="26"/>
          <w:szCs w:val="26"/>
        </w:rPr>
      </w:pPr>
      <w:r w:rsidRPr="00FA34D7">
        <w:rPr>
          <w:rFonts w:ascii="Times New Roman" w:hAnsi="Times New Roman"/>
          <w:color w:val="000000"/>
          <w:sz w:val="26"/>
          <w:szCs w:val="26"/>
        </w:rPr>
        <w:t>c) </w:t>
      </w:r>
      <w:r w:rsidRPr="00FA34D7">
        <w:rPr>
          <w:rFonts w:ascii="Times New Roman" w:hAnsi="Times New Roman"/>
          <w:color w:val="000000"/>
          <w:sz w:val="26"/>
          <w:szCs w:val="26"/>
          <w:lang w:val="vi-VN"/>
        </w:rPr>
        <w:t>Điểm quy đổi từ 50 điểm trở lên nhưng điểm đánh giá của chỉ số quy định tại khoản 1 Điều 3; điểm a của các khoản 1, 2, 3 Điều 17; điểm a của các khoản 1, 2, 3 Điều 32 của Thông tư : 08/2017/TT-BLĐTBXH ngày 10/3/2017 của Bộ trưởng  Bộ Lao động -Thương binh (sau đây gọi là chỉ số thứ nhất của Tiêu chuẩn 1 Tiêu chí 1) hoặc chỉ số quy định tại khoản 1 Điều 6, khoản 1 Điều 20, khoản 1 Điều 35 (sau đây gọi là chỉ số thứ nhất của Tiêu chuẩn 1 Tiêu chí 2) không đạt điểm đánh giá tối đa.</w:t>
      </w:r>
    </w:p>
    <w:p w14:paraId="0774BE1C" w14:textId="77777777" w:rsidR="00CC47F8" w:rsidRPr="00FA34D7" w:rsidRDefault="00CC47F8" w:rsidP="00CC47F8">
      <w:pPr>
        <w:shd w:val="clear" w:color="auto" w:fill="FFFFFF"/>
        <w:spacing w:before="120" w:after="120"/>
        <w:ind w:firstLine="720"/>
        <w:jc w:val="both"/>
        <w:rPr>
          <w:rFonts w:ascii="Times New Roman" w:hAnsi="Times New Roman"/>
          <w:color w:val="000000"/>
          <w:sz w:val="26"/>
          <w:szCs w:val="26"/>
        </w:rPr>
      </w:pPr>
      <w:r w:rsidRPr="00FA34D7">
        <w:rPr>
          <w:rFonts w:ascii="Times New Roman" w:hAnsi="Times New Roman"/>
          <w:color w:val="000000"/>
          <w:sz w:val="26"/>
          <w:szCs w:val="26"/>
        </w:rPr>
        <w:t>2. </w:t>
      </w:r>
      <w:r w:rsidRPr="00FA34D7">
        <w:rPr>
          <w:rFonts w:ascii="Times New Roman" w:hAnsi="Times New Roman"/>
          <w:color w:val="000000"/>
          <w:sz w:val="26"/>
          <w:szCs w:val="26"/>
          <w:lang w:val="vi-VN"/>
        </w:rPr>
        <w:t>Đạt chuẩn</w:t>
      </w:r>
    </w:p>
    <w:p w14:paraId="24ADEB80" w14:textId="77777777" w:rsidR="00CC47F8" w:rsidRPr="00FA34D7" w:rsidRDefault="00CC47F8" w:rsidP="00CC47F8">
      <w:pPr>
        <w:shd w:val="clear" w:color="auto" w:fill="FFFFFF"/>
        <w:spacing w:before="120" w:after="120"/>
        <w:ind w:firstLine="720"/>
        <w:jc w:val="both"/>
        <w:rPr>
          <w:rFonts w:ascii="Times New Roman" w:hAnsi="Times New Roman"/>
          <w:color w:val="000000"/>
          <w:sz w:val="26"/>
          <w:szCs w:val="26"/>
        </w:rPr>
      </w:pPr>
      <w:r w:rsidRPr="00FA34D7">
        <w:rPr>
          <w:rFonts w:ascii="Times New Roman" w:hAnsi="Times New Roman"/>
          <w:color w:val="000000"/>
          <w:sz w:val="26"/>
          <w:szCs w:val="26"/>
        </w:rPr>
        <w:t>a) </w:t>
      </w:r>
      <w:r w:rsidRPr="00FA34D7">
        <w:rPr>
          <w:rFonts w:ascii="Times New Roman" w:hAnsi="Times New Roman"/>
          <w:color w:val="000000"/>
          <w:sz w:val="26"/>
          <w:szCs w:val="26"/>
          <w:lang w:val="vi-VN"/>
        </w:rPr>
        <w:t>Loại C: Điểm quy đổi đạt từ 50 điểm đến dưới 65 điểm và điểm đánh giá của từng tiêu chuẩn phải đạt từ 50% điểm đánh giá tối đa trở lên. Trong đó, điểm đánh giá của chỉ số thứ nhất của Tiêu chuẩn 1 Tiêu chí 1 và chỉ số thứ nhất của Tiêu chuẩn 1 Tiêu chí 2 đạt điểm đánh giá tối đa;</w:t>
      </w:r>
    </w:p>
    <w:p w14:paraId="3F30513C" w14:textId="77777777" w:rsidR="00CC47F8" w:rsidRPr="00FA34D7" w:rsidRDefault="00CC47F8" w:rsidP="00CC47F8">
      <w:pPr>
        <w:shd w:val="clear" w:color="auto" w:fill="FFFFFF"/>
        <w:spacing w:before="120" w:after="120"/>
        <w:ind w:firstLine="720"/>
        <w:jc w:val="both"/>
        <w:rPr>
          <w:rFonts w:ascii="Times New Roman" w:hAnsi="Times New Roman"/>
          <w:color w:val="000000"/>
          <w:sz w:val="26"/>
          <w:szCs w:val="26"/>
        </w:rPr>
      </w:pPr>
      <w:r w:rsidRPr="00FA34D7">
        <w:rPr>
          <w:rFonts w:ascii="Times New Roman" w:hAnsi="Times New Roman"/>
          <w:color w:val="000000"/>
          <w:sz w:val="26"/>
          <w:szCs w:val="26"/>
        </w:rPr>
        <w:t>b) </w:t>
      </w:r>
      <w:r w:rsidRPr="00FA34D7">
        <w:rPr>
          <w:rFonts w:ascii="Times New Roman" w:hAnsi="Times New Roman"/>
          <w:color w:val="000000"/>
          <w:sz w:val="26"/>
          <w:szCs w:val="26"/>
          <w:lang w:val="vi-VN"/>
        </w:rPr>
        <w:t>Loại B: Điểm quy đổi đạt từ 65 điểm đến dưới 80 điểm và điểm đánh giá của từng tiêu chuẩn phải đạt từ 50% điểm đánh giá tối đa trở lên. Trong đó, điểm đánh giá của chỉ số thứ nhất của Tiêu chuẩn 1 Tiêu chí 1 và chỉ số thứ nhất của Tiêu chuẩn 1 Tiêu chí 2 đạt điểm đánh giá tối đa;</w:t>
      </w:r>
    </w:p>
    <w:p w14:paraId="19079F64" w14:textId="77777777" w:rsidR="00FA34D7" w:rsidRDefault="00CC47F8" w:rsidP="00FA34D7">
      <w:pPr>
        <w:shd w:val="clear" w:color="auto" w:fill="FFFFFF"/>
        <w:spacing w:before="120" w:after="120"/>
        <w:ind w:firstLine="720"/>
        <w:jc w:val="both"/>
        <w:rPr>
          <w:rFonts w:ascii="Times New Roman" w:hAnsi="Times New Roman"/>
          <w:color w:val="000000"/>
          <w:sz w:val="26"/>
          <w:szCs w:val="26"/>
          <w:lang w:val="vi-VN"/>
        </w:rPr>
      </w:pPr>
      <w:r w:rsidRPr="00FA34D7">
        <w:rPr>
          <w:rFonts w:ascii="Times New Roman" w:hAnsi="Times New Roman"/>
          <w:color w:val="000000"/>
          <w:sz w:val="26"/>
          <w:szCs w:val="26"/>
        </w:rPr>
        <w:t>c) </w:t>
      </w:r>
      <w:r w:rsidRPr="00FA34D7">
        <w:rPr>
          <w:rFonts w:ascii="Times New Roman" w:hAnsi="Times New Roman"/>
          <w:color w:val="000000"/>
          <w:sz w:val="26"/>
          <w:szCs w:val="26"/>
          <w:lang w:val="vi-VN"/>
        </w:rPr>
        <w:t>Loại A: Điểm quy đổi đạt từ 80 điểm đến 100 điểm và điểm đánh giá của từng tiêu chuẩn phải đạt từ 50% điểm đánh giá tối đa trở lên. Trong đó, điểm đánh giá của chỉ số thứ nhất của Tiêu chuẩn 1 Tiêu chí 1 và chỉ số thứ nhất của Tiêu chuẩn 1 Tiêu chí 2 đạt điểm đánh giá tối đa.</w:t>
      </w:r>
    </w:p>
    <w:p w14:paraId="41A4FBD3" w14:textId="72CD25B6" w:rsidR="00FA34D7" w:rsidRDefault="0028334C" w:rsidP="00FA34D7">
      <w:pPr>
        <w:shd w:val="clear" w:color="auto" w:fill="FFFFFF"/>
        <w:spacing w:before="120" w:after="120"/>
        <w:jc w:val="both"/>
        <w:rPr>
          <w:rFonts w:ascii="Times New Roman" w:hAnsi="Times New Roman"/>
          <w:color w:val="000000"/>
          <w:sz w:val="26"/>
          <w:szCs w:val="26"/>
          <w:lang w:val="vi-VN"/>
        </w:rPr>
      </w:pPr>
      <w:r w:rsidRPr="0028334C">
        <w:rPr>
          <w:rFonts w:ascii="Times New Roman" w:hAnsi="Times New Roman" w:cs="Times New Roman"/>
          <w:b/>
          <w:bCs/>
          <w:color w:val="333333"/>
          <w:sz w:val="26"/>
          <w:szCs w:val="26"/>
        </w:rPr>
        <w:t xml:space="preserve"> Điều </w:t>
      </w:r>
      <w:r w:rsidR="001F69A7">
        <w:rPr>
          <w:rFonts w:ascii="Times New Roman" w:hAnsi="Times New Roman" w:cs="Times New Roman"/>
          <w:b/>
          <w:bCs/>
          <w:color w:val="333333"/>
          <w:sz w:val="26"/>
          <w:szCs w:val="26"/>
        </w:rPr>
        <w:t>9</w:t>
      </w:r>
      <w:r w:rsidRPr="0028334C">
        <w:rPr>
          <w:rFonts w:ascii="Times New Roman" w:hAnsi="Times New Roman" w:cs="Times New Roman"/>
          <w:b/>
          <w:bCs/>
          <w:color w:val="333333"/>
          <w:sz w:val="26"/>
          <w:szCs w:val="26"/>
        </w:rPr>
        <w:t>. Quy trình đánh giá, xếp loại nhà giáo</w:t>
      </w:r>
    </w:p>
    <w:p w14:paraId="1D313610" w14:textId="77777777" w:rsidR="00FA34D7" w:rsidRDefault="0028334C" w:rsidP="00FA34D7">
      <w:pPr>
        <w:shd w:val="clear" w:color="auto" w:fill="FFFFFF"/>
        <w:spacing w:before="120" w:after="120"/>
        <w:ind w:firstLine="720"/>
        <w:jc w:val="both"/>
        <w:rPr>
          <w:rFonts w:ascii="Times New Roman" w:hAnsi="Times New Roman"/>
          <w:color w:val="000000"/>
          <w:sz w:val="26"/>
          <w:szCs w:val="26"/>
          <w:lang w:val="vi-VN"/>
        </w:rPr>
      </w:pPr>
      <w:r w:rsidRPr="0028334C">
        <w:rPr>
          <w:rFonts w:ascii="Times New Roman" w:hAnsi="Times New Roman" w:cs="Times New Roman"/>
          <w:color w:val="333333"/>
          <w:sz w:val="26"/>
          <w:szCs w:val="26"/>
        </w:rPr>
        <w:lastRenderedPageBreak/>
        <w:t xml:space="preserve">Bước 1: Nhà giáo tự đánh giá, xếp loại (theo mẫu </w:t>
      </w:r>
      <w:bookmarkStart w:id="3" w:name="_Hlk135380322"/>
      <w:r w:rsidRPr="0028334C">
        <w:rPr>
          <w:rFonts w:ascii="Times New Roman" w:hAnsi="Times New Roman" w:cs="Times New Roman"/>
          <w:color w:val="333333"/>
          <w:sz w:val="26"/>
          <w:szCs w:val="26"/>
        </w:rPr>
        <w:t>Phụ lục 01</w:t>
      </w:r>
      <w:bookmarkEnd w:id="3"/>
      <w:r w:rsidRPr="0028334C">
        <w:rPr>
          <w:rFonts w:ascii="Times New Roman" w:hAnsi="Times New Roman" w:cs="Times New Roman"/>
          <w:color w:val="333333"/>
          <w:sz w:val="26"/>
          <w:szCs w:val="26"/>
        </w:rPr>
        <w:t>)</w:t>
      </w:r>
    </w:p>
    <w:p w14:paraId="4A75B3C7" w14:textId="44480CC6" w:rsidR="00FA34D7" w:rsidRDefault="0028334C" w:rsidP="00FA34D7">
      <w:pPr>
        <w:shd w:val="clear" w:color="auto" w:fill="FFFFFF"/>
        <w:spacing w:before="120" w:after="120"/>
        <w:ind w:firstLine="720"/>
        <w:jc w:val="both"/>
        <w:rPr>
          <w:rFonts w:ascii="Times New Roman" w:hAnsi="Times New Roman"/>
          <w:color w:val="000000"/>
          <w:sz w:val="26"/>
          <w:szCs w:val="26"/>
          <w:lang w:val="vi-VN"/>
        </w:rPr>
      </w:pPr>
      <w:r w:rsidRPr="0028334C">
        <w:rPr>
          <w:rFonts w:ascii="Times New Roman" w:hAnsi="Times New Roman" w:cs="Times New Roman"/>
          <w:color w:val="333333"/>
          <w:sz w:val="26"/>
          <w:szCs w:val="26"/>
        </w:rPr>
        <w:t xml:space="preserve">Bước 2: </w:t>
      </w:r>
      <w:r w:rsidR="000904C2">
        <w:rPr>
          <w:rFonts w:ascii="Times New Roman" w:hAnsi="Times New Roman" w:cs="Times New Roman"/>
          <w:color w:val="333333"/>
          <w:sz w:val="26"/>
          <w:szCs w:val="26"/>
        </w:rPr>
        <w:t>B</w:t>
      </w:r>
      <w:r w:rsidRPr="0028334C">
        <w:rPr>
          <w:rFonts w:ascii="Times New Roman" w:hAnsi="Times New Roman" w:cs="Times New Roman"/>
          <w:color w:val="333333"/>
          <w:sz w:val="26"/>
          <w:szCs w:val="26"/>
        </w:rPr>
        <w:t xml:space="preserve">ộ môn tổ chức đánh giá, xếp loại nhà giáo (theo mẫu </w:t>
      </w:r>
      <w:r w:rsidR="00FA34D7" w:rsidRPr="00FA34D7">
        <w:rPr>
          <w:rFonts w:ascii="Times New Roman" w:hAnsi="Times New Roman" w:cs="Times New Roman"/>
          <w:color w:val="333333"/>
          <w:sz w:val="26"/>
          <w:szCs w:val="26"/>
        </w:rPr>
        <w:t>Phụ lục 0</w:t>
      </w:r>
      <w:r w:rsidR="00FA34D7">
        <w:rPr>
          <w:rFonts w:ascii="Times New Roman" w:hAnsi="Times New Roman" w:cs="Times New Roman"/>
          <w:color w:val="333333"/>
          <w:sz w:val="26"/>
          <w:szCs w:val="26"/>
        </w:rPr>
        <w:t>2</w:t>
      </w:r>
      <w:r w:rsidRPr="0028334C">
        <w:rPr>
          <w:rFonts w:ascii="Times New Roman" w:hAnsi="Times New Roman" w:cs="Times New Roman"/>
          <w:color w:val="333333"/>
          <w:sz w:val="26"/>
          <w:szCs w:val="26"/>
        </w:rPr>
        <w:t xml:space="preserve">): tổng hợp đánh giá, xếp loại chuyên môn, nghiệp vụ nhà giáo của tổ, bộ môn (theo mẫu </w:t>
      </w:r>
      <w:r w:rsidR="00FA34D7" w:rsidRPr="00FA34D7">
        <w:rPr>
          <w:rFonts w:ascii="Times New Roman" w:hAnsi="Times New Roman" w:cs="Times New Roman"/>
          <w:color w:val="333333"/>
          <w:sz w:val="26"/>
          <w:szCs w:val="26"/>
        </w:rPr>
        <w:t>Phụ lục 0</w:t>
      </w:r>
      <w:r w:rsidR="000904C2">
        <w:rPr>
          <w:rFonts w:ascii="Times New Roman" w:hAnsi="Times New Roman" w:cs="Times New Roman"/>
          <w:color w:val="333333"/>
          <w:sz w:val="26"/>
          <w:szCs w:val="26"/>
        </w:rPr>
        <w:t>3</w:t>
      </w:r>
      <w:r w:rsidRPr="0028334C">
        <w:rPr>
          <w:rFonts w:ascii="Times New Roman" w:hAnsi="Times New Roman" w:cs="Times New Roman"/>
          <w:color w:val="333333"/>
          <w:sz w:val="26"/>
          <w:szCs w:val="26"/>
        </w:rPr>
        <w:t>).</w:t>
      </w:r>
    </w:p>
    <w:p w14:paraId="7BA000B5" w14:textId="77777777" w:rsidR="000904C2" w:rsidRDefault="0028334C" w:rsidP="000904C2">
      <w:pPr>
        <w:shd w:val="clear" w:color="auto" w:fill="FFFFFF"/>
        <w:spacing w:before="120" w:after="120"/>
        <w:ind w:firstLine="720"/>
        <w:jc w:val="both"/>
        <w:rPr>
          <w:rFonts w:ascii="Times New Roman" w:hAnsi="Times New Roman" w:cs="Times New Roman"/>
          <w:color w:val="333333"/>
          <w:sz w:val="26"/>
          <w:szCs w:val="26"/>
        </w:rPr>
      </w:pPr>
      <w:r w:rsidRPr="0028334C">
        <w:rPr>
          <w:rFonts w:ascii="Times New Roman" w:hAnsi="Times New Roman" w:cs="Times New Roman"/>
          <w:color w:val="333333"/>
          <w:sz w:val="26"/>
          <w:szCs w:val="26"/>
        </w:rPr>
        <w:t xml:space="preserve">Bước 3: Hiệu trưởng tổ chức đánh giá, xếp loại nhà giáo (theo mẫu </w:t>
      </w:r>
      <w:r w:rsidR="00FA34D7" w:rsidRPr="00FA34D7">
        <w:rPr>
          <w:rFonts w:ascii="Times New Roman" w:hAnsi="Times New Roman" w:cs="Times New Roman"/>
          <w:color w:val="333333"/>
          <w:sz w:val="26"/>
          <w:szCs w:val="26"/>
        </w:rPr>
        <w:t>Phụ lục 0</w:t>
      </w:r>
      <w:r w:rsidR="000904C2">
        <w:rPr>
          <w:rFonts w:ascii="Times New Roman" w:hAnsi="Times New Roman" w:cs="Times New Roman"/>
          <w:color w:val="333333"/>
          <w:sz w:val="26"/>
          <w:szCs w:val="26"/>
        </w:rPr>
        <w:t>4)</w:t>
      </w:r>
    </w:p>
    <w:p w14:paraId="774C7E04" w14:textId="77777777" w:rsidR="000904C2" w:rsidRDefault="0028334C" w:rsidP="000904C2">
      <w:pPr>
        <w:shd w:val="clear" w:color="auto" w:fill="FFFFFF"/>
        <w:spacing w:before="120" w:after="120"/>
        <w:ind w:firstLine="720"/>
        <w:jc w:val="both"/>
        <w:rPr>
          <w:rFonts w:ascii="Times New Roman" w:hAnsi="Times New Roman"/>
          <w:color w:val="000000"/>
          <w:sz w:val="26"/>
          <w:szCs w:val="26"/>
          <w:lang w:val="vi-VN"/>
        </w:rPr>
      </w:pPr>
      <w:r w:rsidRPr="0028334C">
        <w:rPr>
          <w:rFonts w:ascii="Times New Roman" w:hAnsi="Times New Roman" w:cs="Times New Roman"/>
          <w:color w:val="333333"/>
          <w:sz w:val="26"/>
          <w:szCs w:val="26"/>
        </w:rPr>
        <w:t>Bước 4: Báo cáo kết quả đánh giá, xếp loại nhà giáo về chuyên môn, nghiệp vụ năm học (theo mẫu 04).</w:t>
      </w:r>
    </w:p>
    <w:p w14:paraId="35EA5AD8" w14:textId="75E88210" w:rsidR="000904C2" w:rsidRDefault="0028334C" w:rsidP="001F69A7">
      <w:pPr>
        <w:shd w:val="clear" w:color="auto" w:fill="FFFFFF"/>
        <w:spacing w:before="120" w:after="120"/>
        <w:jc w:val="both"/>
        <w:rPr>
          <w:rFonts w:ascii="Times New Roman" w:hAnsi="Times New Roman"/>
          <w:color w:val="000000"/>
          <w:sz w:val="26"/>
          <w:szCs w:val="26"/>
          <w:lang w:val="vi-VN"/>
        </w:rPr>
      </w:pPr>
      <w:r w:rsidRPr="0028334C">
        <w:rPr>
          <w:rFonts w:ascii="Times New Roman" w:hAnsi="Times New Roman" w:cs="Times New Roman"/>
          <w:b/>
          <w:bCs/>
          <w:color w:val="333333"/>
          <w:sz w:val="26"/>
          <w:szCs w:val="26"/>
        </w:rPr>
        <w:t xml:space="preserve">Điều </w:t>
      </w:r>
      <w:r w:rsidR="001F69A7">
        <w:rPr>
          <w:rFonts w:ascii="Times New Roman" w:hAnsi="Times New Roman" w:cs="Times New Roman"/>
          <w:b/>
          <w:bCs/>
          <w:color w:val="333333"/>
          <w:sz w:val="26"/>
          <w:szCs w:val="26"/>
        </w:rPr>
        <w:t>10</w:t>
      </w:r>
      <w:r w:rsidRPr="0028334C">
        <w:rPr>
          <w:rFonts w:ascii="Times New Roman" w:hAnsi="Times New Roman" w:cs="Times New Roman"/>
          <w:b/>
          <w:bCs/>
          <w:color w:val="333333"/>
          <w:sz w:val="26"/>
          <w:szCs w:val="26"/>
        </w:rPr>
        <w:t>. Xây dựng kế hoạch đào tạo, bồi dưỡng, sử dụng nhà giáo sau đánh giá, xếp loại hàng năm</w:t>
      </w:r>
    </w:p>
    <w:p w14:paraId="419AB1B2" w14:textId="16938F3A" w:rsidR="0028334C" w:rsidRPr="0028334C" w:rsidRDefault="0028334C" w:rsidP="000904C2">
      <w:pPr>
        <w:shd w:val="clear" w:color="auto" w:fill="FFFFFF"/>
        <w:spacing w:before="120" w:after="120"/>
        <w:ind w:firstLine="720"/>
        <w:jc w:val="both"/>
        <w:rPr>
          <w:rFonts w:ascii="Times New Roman" w:hAnsi="Times New Roman"/>
          <w:color w:val="000000"/>
          <w:sz w:val="26"/>
          <w:szCs w:val="26"/>
          <w:lang w:val="vi-VN"/>
        </w:rPr>
      </w:pPr>
      <w:r w:rsidRPr="0028334C">
        <w:rPr>
          <w:rFonts w:ascii="Times New Roman" w:hAnsi="Times New Roman" w:cs="Times New Roman"/>
          <w:color w:val="333333"/>
          <w:sz w:val="26"/>
          <w:szCs w:val="26"/>
        </w:rPr>
        <w:t>Các Bộ môn chủ động lập kế hoạch đào tạo, bồi dưỡng và sử dụng nhà giáo sau đánh giá, xếp loại hàng năm. Cụ thể quy định như sau:</w:t>
      </w:r>
    </w:p>
    <w:p w14:paraId="669FD274" w14:textId="77777777" w:rsidR="0028334C" w:rsidRPr="0028334C" w:rsidRDefault="0028334C" w:rsidP="0028334C">
      <w:pPr>
        <w:shd w:val="clear" w:color="auto" w:fill="FFFFFF"/>
        <w:spacing w:before="120" w:after="120"/>
        <w:ind w:firstLine="720"/>
        <w:jc w:val="both"/>
        <w:rPr>
          <w:rFonts w:ascii="Times New Roman" w:hAnsi="Times New Roman" w:cs="Times New Roman"/>
          <w:color w:val="333333"/>
          <w:sz w:val="26"/>
          <w:szCs w:val="26"/>
        </w:rPr>
      </w:pPr>
      <w:r w:rsidRPr="0028334C">
        <w:rPr>
          <w:rFonts w:ascii="Times New Roman" w:hAnsi="Times New Roman" w:cs="Times New Roman"/>
          <w:b/>
          <w:bCs/>
          <w:color w:val="333333"/>
          <w:sz w:val="26"/>
          <w:szCs w:val="26"/>
        </w:rPr>
        <w:t>- </w:t>
      </w:r>
      <w:r w:rsidRPr="0028334C">
        <w:rPr>
          <w:rFonts w:ascii="Times New Roman" w:hAnsi="Times New Roman" w:cs="Times New Roman"/>
          <w:color w:val="333333"/>
          <w:sz w:val="26"/>
          <w:szCs w:val="26"/>
        </w:rPr>
        <w:t>Đối với nhà giáo đạt chuẩn loại A và loại B: Đào tạo để đạt trình độ cao hơn, đối với nam &lt; 55 tuổi; nữ &lt; 50 tuổi.</w:t>
      </w:r>
    </w:p>
    <w:p w14:paraId="1C598F59" w14:textId="77777777" w:rsidR="0028334C" w:rsidRPr="0028334C" w:rsidRDefault="0028334C" w:rsidP="0028334C">
      <w:pPr>
        <w:shd w:val="clear" w:color="auto" w:fill="FFFFFF"/>
        <w:spacing w:before="120" w:after="120"/>
        <w:ind w:firstLine="720"/>
        <w:jc w:val="both"/>
        <w:rPr>
          <w:rFonts w:ascii="Times New Roman" w:hAnsi="Times New Roman" w:cs="Times New Roman"/>
          <w:color w:val="333333"/>
          <w:sz w:val="26"/>
          <w:szCs w:val="26"/>
        </w:rPr>
      </w:pPr>
      <w:r w:rsidRPr="0028334C">
        <w:rPr>
          <w:rFonts w:ascii="Times New Roman" w:hAnsi="Times New Roman" w:cs="Times New Roman"/>
          <w:color w:val="333333"/>
          <w:sz w:val="26"/>
          <w:szCs w:val="26"/>
        </w:rPr>
        <w:t>Bồi dưỡng chuyên môn thường xuyên đối với những nhà giáo quá tuổi quy định trên theo yêu cầu của Bộ môn để giữ vững ở mức đánh giá, xếp loại cao.</w:t>
      </w:r>
    </w:p>
    <w:p w14:paraId="32DD0FB1" w14:textId="77777777" w:rsidR="0028334C" w:rsidRPr="0028334C" w:rsidRDefault="0028334C" w:rsidP="0028334C">
      <w:pPr>
        <w:shd w:val="clear" w:color="auto" w:fill="FFFFFF"/>
        <w:spacing w:before="120" w:after="120"/>
        <w:ind w:firstLine="720"/>
        <w:jc w:val="both"/>
        <w:rPr>
          <w:rFonts w:ascii="Times New Roman" w:hAnsi="Times New Roman" w:cs="Times New Roman"/>
          <w:color w:val="333333"/>
          <w:sz w:val="26"/>
          <w:szCs w:val="26"/>
        </w:rPr>
      </w:pPr>
      <w:r w:rsidRPr="0028334C">
        <w:rPr>
          <w:rFonts w:ascii="Times New Roman" w:hAnsi="Times New Roman" w:cs="Times New Roman"/>
          <w:b/>
          <w:bCs/>
          <w:color w:val="333333"/>
          <w:sz w:val="26"/>
          <w:szCs w:val="26"/>
        </w:rPr>
        <w:t>- </w:t>
      </w:r>
      <w:r w:rsidRPr="0028334C">
        <w:rPr>
          <w:rFonts w:ascii="Times New Roman" w:hAnsi="Times New Roman" w:cs="Times New Roman"/>
          <w:color w:val="333333"/>
          <w:sz w:val="26"/>
          <w:szCs w:val="26"/>
        </w:rPr>
        <w:t>Đối với nhà giáo đạt chuẩn loại C: Bồi dưỡng nâng cao trình độ chuyên môn, nghiệp vụ để đạt mức đánh giá, xếp loại cao hơn đối với nam &lt; 55 tuổi; nữ &lt; 50 tuổi.</w:t>
      </w:r>
    </w:p>
    <w:p w14:paraId="65AFC247" w14:textId="77777777" w:rsidR="0028334C" w:rsidRPr="0028334C" w:rsidRDefault="0028334C" w:rsidP="0028334C">
      <w:pPr>
        <w:shd w:val="clear" w:color="auto" w:fill="FFFFFF"/>
        <w:spacing w:before="120" w:after="120"/>
        <w:ind w:firstLine="720"/>
        <w:jc w:val="both"/>
        <w:rPr>
          <w:rFonts w:ascii="Times New Roman" w:hAnsi="Times New Roman" w:cs="Times New Roman"/>
          <w:color w:val="333333"/>
          <w:sz w:val="26"/>
          <w:szCs w:val="26"/>
        </w:rPr>
      </w:pPr>
      <w:r w:rsidRPr="0028334C">
        <w:rPr>
          <w:rFonts w:ascii="Times New Roman" w:hAnsi="Times New Roman" w:cs="Times New Roman"/>
          <w:b/>
          <w:bCs/>
          <w:color w:val="333333"/>
          <w:sz w:val="26"/>
          <w:szCs w:val="26"/>
        </w:rPr>
        <w:t>- </w:t>
      </w:r>
      <w:r w:rsidRPr="0028334C">
        <w:rPr>
          <w:rFonts w:ascii="Times New Roman" w:hAnsi="Times New Roman" w:cs="Times New Roman"/>
          <w:color w:val="333333"/>
          <w:sz w:val="26"/>
          <w:szCs w:val="26"/>
        </w:rPr>
        <w:t>Đối với nhà giáo không đạt chuẩn: Nhà giáo bị xếp loại không đạt chuẩn theo đánh giá, xếp loại do có điểm đánh giá ở các tiêu chuẩn, tiêu chí không đạt yêu cầu theo quy định thì Bộ môn không bố trí giảng dạy; tùy theo từng trường hợp cụ thể mà đề nghị bố trí công việc phù hợp.</w:t>
      </w:r>
    </w:p>
    <w:p w14:paraId="22BD1ADA" w14:textId="6210A4FF" w:rsidR="0028334C" w:rsidRPr="0028334C" w:rsidRDefault="0028334C" w:rsidP="001F69A7">
      <w:pPr>
        <w:shd w:val="clear" w:color="auto" w:fill="FFFFFF"/>
        <w:spacing w:before="120" w:after="120"/>
        <w:jc w:val="both"/>
        <w:rPr>
          <w:rFonts w:ascii="Times New Roman" w:hAnsi="Times New Roman" w:cs="Times New Roman"/>
          <w:color w:val="333333"/>
          <w:sz w:val="26"/>
          <w:szCs w:val="26"/>
        </w:rPr>
      </w:pPr>
      <w:r w:rsidRPr="0028334C">
        <w:rPr>
          <w:rFonts w:ascii="Times New Roman" w:hAnsi="Times New Roman" w:cs="Times New Roman"/>
          <w:b/>
          <w:bCs/>
          <w:color w:val="333333"/>
          <w:sz w:val="26"/>
          <w:szCs w:val="26"/>
        </w:rPr>
        <w:t xml:space="preserve">Điều </w:t>
      </w:r>
      <w:r w:rsidR="001F69A7">
        <w:rPr>
          <w:rFonts w:ascii="Times New Roman" w:hAnsi="Times New Roman" w:cs="Times New Roman"/>
          <w:b/>
          <w:bCs/>
          <w:color w:val="333333"/>
          <w:sz w:val="26"/>
          <w:szCs w:val="26"/>
        </w:rPr>
        <w:t>11</w:t>
      </w:r>
      <w:r w:rsidRPr="0028334C">
        <w:rPr>
          <w:rFonts w:ascii="Times New Roman" w:hAnsi="Times New Roman" w:cs="Times New Roman"/>
          <w:b/>
          <w:bCs/>
          <w:color w:val="333333"/>
          <w:sz w:val="26"/>
          <w:szCs w:val="26"/>
        </w:rPr>
        <w:t>. Tổ chức thực hiện</w:t>
      </w:r>
    </w:p>
    <w:p w14:paraId="4BBBD6BD" w14:textId="77777777" w:rsidR="0028334C" w:rsidRPr="0028334C" w:rsidRDefault="0028334C" w:rsidP="0028334C">
      <w:pPr>
        <w:shd w:val="clear" w:color="auto" w:fill="FFFFFF"/>
        <w:spacing w:before="120" w:after="120"/>
        <w:ind w:firstLine="720"/>
        <w:jc w:val="both"/>
        <w:rPr>
          <w:rFonts w:ascii="Times New Roman" w:hAnsi="Times New Roman" w:cs="Times New Roman"/>
          <w:b/>
          <w:color w:val="333333"/>
          <w:sz w:val="26"/>
          <w:szCs w:val="26"/>
        </w:rPr>
      </w:pPr>
      <w:r w:rsidRPr="0028334C">
        <w:rPr>
          <w:rFonts w:ascii="Times New Roman" w:hAnsi="Times New Roman" w:cs="Times New Roman"/>
          <w:b/>
          <w:bCs/>
          <w:color w:val="333333"/>
          <w:sz w:val="26"/>
          <w:szCs w:val="26"/>
        </w:rPr>
        <w:t>1</w:t>
      </w:r>
      <w:r w:rsidRPr="0028334C">
        <w:rPr>
          <w:rFonts w:ascii="Times New Roman" w:hAnsi="Times New Roman" w:cs="Times New Roman"/>
          <w:b/>
          <w:color w:val="333333"/>
          <w:sz w:val="26"/>
          <w:szCs w:val="26"/>
        </w:rPr>
        <w:t>. Quy định thời gian tổ chức đánh giá, xếp loại nhà giáo hàng năm</w:t>
      </w:r>
    </w:p>
    <w:p w14:paraId="0029FDAF" w14:textId="77777777" w:rsidR="0028334C" w:rsidRPr="0028334C" w:rsidRDefault="0028334C" w:rsidP="0028334C">
      <w:pPr>
        <w:shd w:val="clear" w:color="auto" w:fill="FFFFFF"/>
        <w:spacing w:before="120" w:after="120"/>
        <w:ind w:firstLine="720"/>
        <w:jc w:val="both"/>
        <w:rPr>
          <w:rFonts w:ascii="Times New Roman" w:hAnsi="Times New Roman" w:cs="Times New Roman"/>
          <w:color w:val="333333"/>
          <w:sz w:val="26"/>
          <w:szCs w:val="26"/>
        </w:rPr>
      </w:pPr>
      <w:r w:rsidRPr="0028334C">
        <w:rPr>
          <w:rFonts w:ascii="Times New Roman" w:hAnsi="Times New Roman" w:cs="Times New Roman"/>
          <w:color w:val="333333"/>
          <w:sz w:val="26"/>
          <w:szCs w:val="26"/>
        </w:rPr>
        <w:t>Đánh giá, xếp loại nhà giáo được thực hiện theo năm học. Có kế hoạch cụ thể hàng năm.</w:t>
      </w:r>
    </w:p>
    <w:p w14:paraId="65F5E110" w14:textId="77777777" w:rsidR="0028334C" w:rsidRPr="0028334C" w:rsidRDefault="0028334C" w:rsidP="0028334C">
      <w:pPr>
        <w:shd w:val="clear" w:color="auto" w:fill="FFFFFF"/>
        <w:spacing w:before="120" w:after="120"/>
        <w:ind w:firstLine="720"/>
        <w:jc w:val="both"/>
        <w:rPr>
          <w:rFonts w:ascii="Times New Roman" w:hAnsi="Times New Roman" w:cs="Times New Roman"/>
          <w:color w:val="333333"/>
          <w:sz w:val="26"/>
          <w:szCs w:val="26"/>
        </w:rPr>
      </w:pPr>
      <w:r w:rsidRPr="0028334C">
        <w:rPr>
          <w:rFonts w:ascii="Times New Roman" w:hAnsi="Times New Roman" w:cs="Times New Roman"/>
          <w:b/>
          <w:bCs/>
          <w:color w:val="333333"/>
          <w:sz w:val="26"/>
          <w:szCs w:val="26"/>
        </w:rPr>
        <w:t>2</w:t>
      </w:r>
      <w:r w:rsidRPr="0028334C">
        <w:rPr>
          <w:rFonts w:ascii="Times New Roman" w:hAnsi="Times New Roman" w:cs="Times New Roman"/>
          <w:color w:val="333333"/>
          <w:sz w:val="26"/>
          <w:szCs w:val="26"/>
        </w:rPr>
        <w:t>. </w:t>
      </w:r>
      <w:r w:rsidRPr="0028334C">
        <w:rPr>
          <w:rFonts w:ascii="Times New Roman" w:hAnsi="Times New Roman" w:cs="Times New Roman"/>
          <w:b/>
          <w:bCs/>
          <w:color w:val="333333"/>
          <w:sz w:val="26"/>
          <w:szCs w:val="26"/>
        </w:rPr>
        <w:t>Tổ chức và nhiệm vụ của Hội đồng các cấp</w:t>
      </w:r>
    </w:p>
    <w:p w14:paraId="24C80F63" w14:textId="77777777" w:rsidR="0028334C" w:rsidRPr="0028334C" w:rsidRDefault="0028334C" w:rsidP="0028334C">
      <w:pPr>
        <w:shd w:val="clear" w:color="auto" w:fill="FFFFFF"/>
        <w:spacing w:before="120" w:after="120"/>
        <w:ind w:firstLine="720"/>
        <w:jc w:val="both"/>
        <w:rPr>
          <w:rFonts w:ascii="Times New Roman" w:hAnsi="Times New Roman" w:cs="Times New Roman"/>
          <w:b/>
          <w:i/>
          <w:color w:val="333333"/>
          <w:sz w:val="26"/>
          <w:szCs w:val="26"/>
        </w:rPr>
      </w:pPr>
      <w:r w:rsidRPr="0028334C">
        <w:rPr>
          <w:rFonts w:ascii="Times New Roman" w:hAnsi="Times New Roman" w:cs="Times New Roman"/>
          <w:b/>
          <w:i/>
          <w:color w:val="333333"/>
          <w:sz w:val="26"/>
          <w:szCs w:val="26"/>
        </w:rPr>
        <w:t>2.1. Cấp bộ môn:</w:t>
      </w:r>
    </w:p>
    <w:p w14:paraId="2C156D83" w14:textId="77777777" w:rsidR="000904C2" w:rsidRDefault="0028334C" w:rsidP="000904C2">
      <w:pPr>
        <w:shd w:val="clear" w:color="auto" w:fill="FFFFFF"/>
        <w:spacing w:before="120" w:after="120"/>
        <w:ind w:firstLine="720"/>
        <w:jc w:val="both"/>
        <w:rPr>
          <w:rFonts w:ascii="Times New Roman" w:hAnsi="Times New Roman" w:cs="Times New Roman"/>
          <w:color w:val="333333"/>
          <w:sz w:val="26"/>
          <w:szCs w:val="26"/>
        </w:rPr>
      </w:pPr>
      <w:r w:rsidRPr="0028334C">
        <w:rPr>
          <w:rFonts w:ascii="Times New Roman" w:hAnsi="Times New Roman" w:cs="Times New Roman"/>
          <w:color w:val="333333"/>
          <w:sz w:val="26"/>
          <w:szCs w:val="26"/>
        </w:rPr>
        <w:t>Nhiệm vụ: Chủ động xây dựng kế hoạch và đôn đốc tổ chức thực hiện việc đánh giá,</w:t>
      </w:r>
      <w:r w:rsidR="000904C2">
        <w:rPr>
          <w:rFonts w:ascii="Times New Roman" w:hAnsi="Times New Roman" w:cs="Times New Roman"/>
          <w:color w:val="333333"/>
          <w:sz w:val="26"/>
          <w:szCs w:val="26"/>
        </w:rPr>
        <w:t xml:space="preserve"> </w:t>
      </w:r>
      <w:r w:rsidRPr="0028334C">
        <w:rPr>
          <w:rFonts w:ascii="Times New Roman" w:hAnsi="Times New Roman" w:cs="Times New Roman"/>
          <w:color w:val="333333"/>
          <w:sz w:val="26"/>
          <w:szCs w:val="26"/>
        </w:rPr>
        <w:t>xếp loại nhà giáo hàng năm ở cấp bộ môn quản lý theo đúng Hướng dẫn và quy trình, đảm bảo nghiêm túc, khách quan và chính xác.</w:t>
      </w:r>
    </w:p>
    <w:p w14:paraId="4A72608F" w14:textId="11DED170" w:rsidR="0028334C" w:rsidRPr="0028334C" w:rsidRDefault="0028334C" w:rsidP="000904C2">
      <w:pPr>
        <w:shd w:val="clear" w:color="auto" w:fill="FFFFFF"/>
        <w:spacing w:before="120" w:after="120"/>
        <w:ind w:firstLine="720"/>
        <w:jc w:val="both"/>
        <w:rPr>
          <w:rFonts w:ascii="Times New Roman" w:hAnsi="Times New Roman" w:cs="Times New Roman"/>
          <w:color w:val="333333"/>
          <w:sz w:val="26"/>
          <w:szCs w:val="26"/>
        </w:rPr>
      </w:pPr>
      <w:r w:rsidRPr="0028334C">
        <w:rPr>
          <w:rFonts w:ascii="Times New Roman" w:hAnsi="Times New Roman" w:cs="Times New Roman"/>
          <w:color w:val="333333"/>
          <w:sz w:val="26"/>
          <w:szCs w:val="26"/>
        </w:rPr>
        <w:t>Tổng hợp và báo cáo kết quả đánh giá, xếp loại nhà giáo hàng năm về Hội đồng đánh giá, xếp loại nhà giáo hàng năm của trường thông qua phòng Thanh tra và đảm bảo chất lượng giáo dục theo đúng mẫu biểu và thời gian quy định.</w:t>
      </w:r>
    </w:p>
    <w:p w14:paraId="20EF3D38" w14:textId="77777777" w:rsidR="0028334C" w:rsidRPr="0028334C" w:rsidRDefault="0028334C" w:rsidP="0028334C">
      <w:pPr>
        <w:shd w:val="clear" w:color="auto" w:fill="FFFFFF"/>
        <w:spacing w:before="120" w:after="120"/>
        <w:ind w:firstLine="720"/>
        <w:jc w:val="both"/>
        <w:rPr>
          <w:rFonts w:ascii="Times New Roman" w:hAnsi="Times New Roman" w:cs="Times New Roman"/>
          <w:b/>
          <w:i/>
          <w:color w:val="333333"/>
          <w:sz w:val="26"/>
          <w:szCs w:val="26"/>
        </w:rPr>
      </w:pPr>
      <w:r w:rsidRPr="0028334C">
        <w:rPr>
          <w:rFonts w:ascii="Times New Roman" w:hAnsi="Times New Roman" w:cs="Times New Roman"/>
          <w:b/>
          <w:i/>
          <w:color w:val="333333"/>
          <w:sz w:val="26"/>
          <w:szCs w:val="26"/>
        </w:rPr>
        <w:t>2.2. Cấp trường:</w:t>
      </w:r>
    </w:p>
    <w:p w14:paraId="292CA53F" w14:textId="77777777" w:rsidR="000904C2" w:rsidRDefault="0028334C" w:rsidP="000904C2">
      <w:pPr>
        <w:shd w:val="clear" w:color="auto" w:fill="FFFFFF"/>
        <w:spacing w:before="120" w:after="120"/>
        <w:ind w:firstLine="720"/>
        <w:jc w:val="both"/>
        <w:rPr>
          <w:rFonts w:ascii="Times New Roman" w:hAnsi="Times New Roman" w:cs="Times New Roman"/>
          <w:color w:val="333333"/>
          <w:sz w:val="26"/>
          <w:szCs w:val="26"/>
        </w:rPr>
      </w:pPr>
      <w:r w:rsidRPr="0028334C">
        <w:rPr>
          <w:rFonts w:ascii="Times New Roman" w:hAnsi="Times New Roman" w:cs="Times New Roman"/>
          <w:color w:val="333333"/>
          <w:sz w:val="26"/>
          <w:szCs w:val="26"/>
        </w:rPr>
        <w:t xml:space="preserve">Hội đồng đánh giá, xếp loại nhà giáo do Hiệu trưởng quyết định (Quyết định thành lập Hội đồng 1 lần và có bổ sung hàng năm nếu cần), gồm: Chủ tịch là Hiệu trưởng hoặc Phó Hiệu trưởng phụ trách công tác đào tạo; Thư ký là Trưởng phòng </w:t>
      </w:r>
      <w:bookmarkStart w:id="4" w:name="_Hlk135381589"/>
      <w:r w:rsidRPr="0028334C">
        <w:rPr>
          <w:rFonts w:ascii="Times New Roman" w:hAnsi="Times New Roman" w:cs="Times New Roman"/>
          <w:color w:val="333333"/>
          <w:sz w:val="26"/>
          <w:szCs w:val="26"/>
        </w:rPr>
        <w:t>T</w:t>
      </w:r>
      <w:r w:rsidR="000904C2">
        <w:rPr>
          <w:rFonts w:ascii="Times New Roman" w:hAnsi="Times New Roman" w:cs="Times New Roman"/>
          <w:color w:val="333333"/>
          <w:sz w:val="26"/>
          <w:szCs w:val="26"/>
        </w:rPr>
        <w:t>ổ chức hành chính</w:t>
      </w:r>
      <w:r w:rsidRPr="0028334C">
        <w:rPr>
          <w:rFonts w:ascii="Times New Roman" w:hAnsi="Times New Roman" w:cs="Times New Roman"/>
          <w:color w:val="333333"/>
          <w:sz w:val="26"/>
          <w:szCs w:val="26"/>
        </w:rPr>
        <w:t xml:space="preserve"> </w:t>
      </w:r>
      <w:bookmarkEnd w:id="4"/>
      <w:r w:rsidRPr="0028334C">
        <w:rPr>
          <w:rFonts w:ascii="Times New Roman" w:hAnsi="Times New Roman" w:cs="Times New Roman"/>
          <w:color w:val="333333"/>
          <w:sz w:val="26"/>
          <w:szCs w:val="26"/>
        </w:rPr>
        <w:t xml:space="preserve">và đảm bảo chất lượng giáo dục; Các ủy viên là Trưởng phòng đào tạo và một số Trưởng phòng, các Trưởng Bộ môn hoặc nhà giáo có trình độ đạt chuẩn theo quy định, có uy tín, </w:t>
      </w:r>
      <w:r w:rsidRPr="0028334C">
        <w:rPr>
          <w:rFonts w:ascii="Times New Roman" w:hAnsi="Times New Roman" w:cs="Times New Roman"/>
          <w:color w:val="333333"/>
          <w:sz w:val="26"/>
          <w:szCs w:val="26"/>
        </w:rPr>
        <w:lastRenderedPageBreak/>
        <w:t>có kinh nghiệm và thành tích trong giảng dạy, NCKH, có thâm niên giảng dạy từ 5 năm trở lên.</w:t>
      </w:r>
    </w:p>
    <w:p w14:paraId="191A5FAC" w14:textId="77777777" w:rsidR="000904C2" w:rsidRDefault="0028334C" w:rsidP="000904C2">
      <w:pPr>
        <w:shd w:val="clear" w:color="auto" w:fill="FFFFFF"/>
        <w:spacing w:before="120" w:after="120"/>
        <w:ind w:firstLine="720"/>
        <w:jc w:val="both"/>
        <w:rPr>
          <w:rFonts w:ascii="Times New Roman" w:hAnsi="Times New Roman" w:cs="Times New Roman"/>
          <w:color w:val="333333"/>
          <w:sz w:val="26"/>
          <w:szCs w:val="26"/>
        </w:rPr>
      </w:pPr>
      <w:r w:rsidRPr="0028334C">
        <w:rPr>
          <w:rFonts w:ascii="Times New Roman" w:hAnsi="Times New Roman" w:cs="Times New Roman"/>
          <w:color w:val="333333"/>
          <w:sz w:val="26"/>
          <w:szCs w:val="26"/>
        </w:rPr>
        <w:t xml:space="preserve"> Nhiệm vụ Hội đồng cấp trường: Tổ chức xét và công nhận kết quả đánh giá,xếp loại nhà giáo hàng năm do cấp bộ môn báo cáo lên, đảm bảo nghiêm túc, khách quan, chính xác.</w:t>
      </w:r>
    </w:p>
    <w:p w14:paraId="6EBDDDA9" w14:textId="2FDD3490" w:rsidR="000904C2" w:rsidRDefault="0028334C" w:rsidP="000904C2">
      <w:pPr>
        <w:shd w:val="clear" w:color="auto" w:fill="FFFFFF"/>
        <w:spacing w:before="120" w:after="120"/>
        <w:ind w:firstLine="720"/>
        <w:jc w:val="both"/>
        <w:rPr>
          <w:rFonts w:ascii="Times New Roman" w:hAnsi="Times New Roman" w:cs="Times New Roman"/>
          <w:color w:val="333333"/>
          <w:sz w:val="26"/>
          <w:szCs w:val="26"/>
        </w:rPr>
      </w:pPr>
      <w:r w:rsidRPr="0028334C">
        <w:rPr>
          <w:rFonts w:ascii="Times New Roman" w:hAnsi="Times New Roman" w:cs="Times New Roman"/>
          <w:color w:val="333333"/>
          <w:sz w:val="26"/>
          <w:szCs w:val="26"/>
        </w:rPr>
        <w:t> </w:t>
      </w:r>
      <w:r w:rsidRPr="0028334C">
        <w:rPr>
          <w:rFonts w:ascii="Times New Roman" w:hAnsi="Times New Roman" w:cs="Times New Roman"/>
          <w:b/>
          <w:bCs/>
          <w:color w:val="333333"/>
          <w:sz w:val="26"/>
          <w:szCs w:val="26"/>
        </w:rPr>
        <w:t>3. </w:t>
      </w:r>
      <w:r w:rsidRPr="0028334C">
        <w:rPr>
          <w:rFonts w:ascii="Times New Roman" w:hAnsi="Times New Roman" w:cs="Times New Roman"/>
          <w:color w:val="333333"/>
          <w:sz w:val="26"/>
          <w:szCs w:val="26"/>
        </w:rPr>
        <w:t xml:space="preserve">Phòng </w:t>
      </w:r>
      <w:r w:rsidR="000904C2" w:rsidRPr="000904C2">
        <w:rPr>
          <w:rFonts w:ascii="Times New Roman" w:hAnsi="Times New Roman" w:cs="Times New Roman"/>
          <w:color w:val="333333"/>
          <w:sz w:val="26"/>
          <w:szCs w:val="26"/>
        </w:rPr>
        <w:t xml:space="preserve">Tổ chức hành chính </w:t>
      </w:r>
      <w:r w:rsidRPr="0028334C">
        <w:rPr>
          <w:rFonts w:ascii="Times New Roman" w:hAnsi="Times New Roman" w:cs="Times New Roman"/>
          <w:color w:val="333333"/>
          <w:sz w:val="26"/>
          <w:szCs w:val="26"/>
        </w:rPr>
        <w:t>và đảm bảo chất lượng : Soạn thảo, trình phê duyệt ban hành các quyết định thành lập hội đồng các cấp; ban hành các biểu mẫu đánh giá, mẫu biên bản, mẫu báo cáo… thống nhất dùng chung cho hội đồng đánh giá các cấp trong trường. Thường trực và kiểm tra việc thực hiện kế hoạch đánh giá, xếp loại nhà giáo</w:t>
      </w:r>
      <w:r w:rsidR="000904C2">
        <w:rPr>
          <w:rFonts w:ascii="Times New Roman" w:hAnsi="Times New Roman" w:cs="Times New Roman"/>
          <w:color w:val="333333"/>
          <w:sz w:val="26"/>
          <w:szCs w:val="26"/>
        </w:rPr>
        <w:t>.</w:t>
      </w:r>
    </w:p>
    <w:p w14:paraId="4620EB6F" w14:textId="77777777" w:rsidR="000904C2" w:rsidRDefault="0028334C" w:rsidP="000904C2">
      <w:pPr>
        <w:shd w:val="clear" w:color="auto" w:fill="FFFFFF"/>
        <w:spacing w:before="120" w:after="120"/>
        <w:ind w:firstLine="720"/>
        <w:jc w:val="both"/>
        <w:rPr>
          <w:rFonts w:ascii="Times New Roman" w:hAnsi="Times New Roman" w:cs="Times New Roman"/>
          <w:color w:val="333333"/>
          <w:sz w:val="26"/>
          <w:szCs w:val="26"/>
        </w:rPr>
      </w:pPr>
      <w:r w:rsidRPr="0028334C">
        <w:rPr>
          <w:rFonts w:ascii="Times New Roman" w:hAnsi="Times New Roman" w:cs="Times New Roman"/>
          <w:color w:val="333333"/>
          <w:sz w:val="26"/>
          <w:szCs w:val="26"/>
        </w:rPr>
        <w:t> </w:t>
      </w:r>
      <w:r w:rsidRPr="0028334C">
        <w:rPr>
          <w:rFonts w:ascii="Times New Roman" w:hAnsi="Times New Roman" w:cs="Times New Roman"/>
          <w:b/>
          <w:bCs/>
          <w:color w:val="333333"/>
          <w:sz w:val="26"/>
          <w:szCs w:val="26"/>
        </w:rPr>
        <w:t>4</w:t>
      </w:r>
      <w:r w:rsidRPr="0028334C">
        <w:rPr>
          <w:rFonts w:ascii="Times New Roman" w:hAnsi="Times New Roman" w:cs="Times New Roman"/>
          <w:color w:val="333333"/>
          <w:sz w:val="26"/>
          <w:szCs w:val="26"/>
        </w:rPr>
        <w:t xml:space="preserve">. Phòng </w:t>
      </w:r>
      <w:r w:rsidR="000904C2" w:rsidRPr="0028334C">
        <w:rPr>
          <w:rFonts w:ascii="Times New Roman" w:hAnsi="Times New Roman" w:cs="Times New Roman"/>
          <w:color w:val="333333"/>
          <w:sz w:val="26"/>
          <w:szCs w:val="26"/>
        </w:rPr>
        <w:t>T</w:t>
      </w:r>
      <w:r w:rsidR="000904C2">
        <w:rPr>
          <w:rFonts w:ascii="Times New Roman" w:hAnsi="Times New Roman" w:cs="Times New Roman"/>
          <w:color w:val="333333"/>
          <w:sz w:val="26"/>
          <w:szCs w:val="26"/>
        </w:rPr>
        <w:t>ổ chức hành chính</w:t>
      </w:r>
      <w:r w:rsidRPr="0028334C">
        <w:rPr>
          <w:rFonts w:ascii="Times New Roman" w:hAnsi="Times New Roman" w:cs="Times New Roman"/>
          <w:color w:val="333333"/>
          <w:sz w:val="26"/>
          <w:szCs w:val="26"/>
        </w:rPr>
        <w:t>: Lưu trữ hồ sơ, xây dựng kế hoạch đào tạo, bồi dưỡng và sử dụng nhà giáo hàng năm của các bộ môn.</w:t>
      </w:r>
    </w:p>
    <w:p w14:paraId="3386E241" w14:textId="3EF7DE88" w:rsidR="0028334C" w:rsidRPr="0028334C" w:rsidRDefault="0028334C" w:rsidP="000904C2">
      <w:pPr>
        <w:shd w:val="clear" w:color="auto" w:fill="FFFFFF"/>
        <w:spacing w:before="120" w:after="120"/>
        <w:ind w:firstLine="720"/>
        <w:jc w:val="both"/>
        <w:rPr>
          <w:rFonts w:ascii="Times New Roman" w:hAnsi="Times New Roman" w:cs="Times New Roman"/>
          <w:color w:val="333333"/>
          <w:sz w:val="26"/>
          <w:szCs w:val="26"/>
        </w:rPr>
      </w:pPr>
      <w:r w:rsidRPr="0028334C">
        <w:rPr>
          <w:rFonts w:ascii="Times New Roman" w:hAnsi="Times New Roman" w:cs="Times New Roman"/>
          <w:color w:val="333333"/>
          <w:sz w:val="26"/>
          <w:szCs w:val="26"/>
        </w:rPr>
        <w:t> </w:t>
      </w:r>
      <w:r w:rsidRPr="0028334C">
        <w:rPr>
          <w:rFonts w:ascii="Times New Roman" w:hAnsi="Times New Roman" w:cs="Times New Roman"/>
          <w:b/>
          <w:bCs/>
          <w:color w:val="333333"/>
          <w:sz w:val="26"/>
          <w:szCs w:val="26"/>
        </w:rPr>
        <w:t>5. </w:t>
      </w:r>
      <w:r w:rsidRPr="0028334C">
        <w:rPr>
          <w:rFonts w:ascii="Times New Roman" w:hAnsi="Times New Roman" w:cs="Times New Roman"/>
          <w:color w:val="333333"/>
          <w:sz w:val="26"/>
          <w:szCs w:val="26"/>
        </w:rPr>
        <w:t>Các Bộ môn: Căn cứ Hướng dẫn, Kế hoạch và Quy trình đánh giá, xếp loại nhà giáo, các Bộ môn có trách nhiệm phổ biến tới toàn thể nhà giáo do Bộ môn quản lý chuyên môn và chủ động tổ chức thực hiện nghiêm túc theo đúng trình tự, nội dung, thời gian quy định.</w:t>
      </w:r>
    </w:p>
    <w:p w14:paraId="3ED1FD9B" w14:textId="36B1DCAA" w:rsidR="000904C2" w:rsidRDefault="0028334C" w:rsidP="001F69A7">
      <w:pPr>
        <w:shd w:val="clear" w:color="auto" w:fill="FFFFFF"/>
        <w:spacing w:before="120" w:after="120"/>
        <w:jc w:val="both"/>
        <w:rPr>
          <w:rFonts w:ascii="Times New Roman" w:hAnsi="Times New Roman" w:cs="Times New Roman"/>
          <w:color w:val="333333"/>
          <w:sz w:val="26"/>
          <w:szCs w:val="26"/>
        </w:rPr>
      </w:pPr>
      <w:r w:rsidRPr="0028334C">
        <w:rPr>
          <w:rFonts w:ascii="Times New Roman" w:hAnsi="Times New Roman" w:cs="Times New Roman"/>
          <w:b/>
          <w:bCs/>
          <w:color w:val="333333"/>
          <w:sz w:val="26"/>
          <w:szCs w:val="26"/>
        </w:rPr>
        <w:t>Điều 1</w:t>
      </w:r>
      <w:r w:rsidR="001F69A7">
        <w:rPr>
          <w:rFonts w:ascii="Times New Roman" w:hAnsi="Times New Roman" w:cs="Times New Roman"/>
          <w:b/>
          <w:bCs/>
          <w:color w:val="333333"/>
          <w:sz w:val="26"/>
          <w:szCs w:val="26"/>
        </w:rPr>
        <w:t>2</w:t>
      </w:r>
      <w:r w:rsidRPr="0028334C">
        <w:rPr>
          <w:rFonts w:ascii="Times New Roman" w:hAnsi="Times New Roman" w:cs="Times New Roman"/>
          <w:b/>
          <w:bCs/>
          <w:color w:val="333333"/>
          <w:sz w:val="26"/>
          <w:szCs w:val="26"/>
        </w:rPr>
        <w:t>. Hiệu lực thi hành</w:t>
      </w:r>
    </w:p>
    <w:p w14:paraId="4241EAF8" w14:textId="246A30F8" w:rsidR="003A200E" w:rsidRDefault="0028334C" w:rsidP="000904C2">
      <w:pPr>
        <w:shd w:val="clear" w:color="auto" w:fill="FFFFFF"/>
        <w:spacing w:before="120" w:after="120"/>
        <w:ind w:firstLine="720"/>
        <w:jc w:val="both"/>
        <w:rPr>
          <w:rFonts w:ascii="Times New Roman" w:hAnsi="Times New Roman" w:cs="Times New Roman"/>
          <w:color w:val="333333"/>
          <w:sz w:val="26"/>
          <w:szCs w:val="26"/>
        </w:rPr>
      </w:pPr>
      <w:r w:rsidRPr="0028334C">
        <w:rPr>
          <w:rFonts w:ascii="Times New Roman" w:hAnsi="Times New Roman" w:cs="Times New Roman"/>
          <w:color w:val="333333"/>
          <w:sz w:val="26"/>
          <w:szCs w:val="26"/>
        </w:rPr>
        <w:t xml:space="preserve"> Quy định này được thực hiện từ năm học 20</w:t>
      </w:r>
      <w:r w:rsidR="000904C2">
        <w:rPr>
          <w:rFonts w:ascii="Times New Roman" w:hAnsi="Times New Roman" w:cs="Times New Roman"/>
          <w:color w:val="333333"/>
          <w:sz w:val="26"/>
          <w:szCs w:val="26"/>
        </w:rPr>
        <w:t>2</w:t>
      </w:r>
      <w:r w:rsidR="00FE1F64">
        <w:rPr>
          <w:rFonts w:ascii="Times New Roman" w:hAnsi="Times New Roman" w:cs="Times New Roman"/>
          <w:color w:val="333333"/>
          <w:sz w:val="26"/>
          <w:szCs w:val="26"/>
        </w:rPr>
        <w:t>2</w:t>
      </w:r>
      <w:r w:rsidRPr="0028334C">
        <w:rPr>
          <w:rFonts w:ascii="Times New Roman" w:hAnsi="Times New Roman" w:cs="Times New Roman"/>
          <w:color w:val="333333"/>
          <w:sz w:val="26"/>
          <w:szCs w:val="26"/>
        </w:rPr>
        <w:t xml:space="preserve"> </w:t>
      </w:r>
      <w:r w:rsidR="001F69A7">
        <w:rPr>
          <w:rFonts w:ascii="Times New Roman" w:hAnsi="Times New Roman" w:cs="Times New Roman"/>
          <w:color w:val="333333"/>
          <w:sz w:val="26"/>
          <w:szCs w:val="26"/>
        </w:rPr>
        <w:t>–</w:t>
      </w:r>
      <w:r w:rsidRPr="0028334C">
        <w:rPr>
          <w:rFonts w:ascii="Times New Roman" w:hAnsi="Times New Roman" w:cs="Times New Roman"/>
          <w:color w:val="333333"/>
          <w:sz w:val="26"/>
          <w:szCs w:val="26"/>
        </w:rPr>
        <w:t xml:space="preserve"> 202</w:t>
      </w:r>
      <w:r w:rsidR="00FE1F64">
        <w:rPr>
          <w:rFonts w:ascii="Times New Roman" w:hAnsi="Times New Roman" w:cs="Times New Roman"/>
          <w:color w:val="333333"/>
          <w:sz w:val="26"/>
          <w:szCs w:val="26"/>
        </w:rPr>
        <w:t>3</w:t>
      </w:r>
      <w:r w:rsidR="001F69A7">
        <w:rPr>
          <w:rFonts w:ascii="Times New Roman" w:hAnsi="Times New Roman" w:cs="Times New Roman"/>
          <w:color w:val="333333"/>
          <w:sz w:val="26"/>
          <w:szCs w:val="26"/>
        </w:rPr>
        <w:t>.</w:t>
      </w:r>
      <w:r w:rsidRPr="0028334C">
        <w:rPr>
          <w:rFonts w:ascii="Times New Roman" w:hAnsi="Times New Roman" w:cs="Times New Roman"/>
          <w:color w:val="333333"/>
          <w:sz w:val="26"/>
          <w:szCs w:val="26"/>
        </w:rPr>
        <w:t xml:space="preserve"> Trong quá trình thực hiện nếu có vướng mắc hoặc góp ý các đơn vị phản ánh về </w:t>
      </w:r>
      <w:r w:rsidR="000904C2" w:rsidRPr="000904C2">
        <w:rPr>
          <w:rFonts w:ascii="Times New Roman" w:hAnsi="Times New Roman" w:cs="Times New Roman"/>
          <w:color w:val="333333"/>
          <w:sz w:val="26"/>
          <w:szCs w:val="26"/>
        </w:rPr>
        <w:t xml:space="preserve">Tổ chức hành chính và </w:t>
      </w:r>
      <w:r w:rsidR="000904C2" w:rsidRPr="000904C2">
        <w:rPr>
          <w:rFonts w:ascii="Times New Roman" w:hAnsi="Times New Roman" w:cs="Times New Roman" w:hint="eastAsia"/>
          <w:color w:val="333333"/>
          <w:sz w:val="26"/>
          <w:szCs w:val="26"/>
        </w:rPr>
        <w:t>đ</w:t>
      </w:r>
      <w:r w:rsidR="000904C2" w:rsidRPr="000904C2">
        <w:rPr>
          <w:rFonts w:ascii="Times New Roman" w:hAnsi="Times New Roman" w:cs="Times New Roman"/>
          <w:color w:val="333333"/>
          <w:sz w:val="26"/>
          <w:szCs w:val="26"/>
        </w:rPr>
        <w:t>ảm bảo chất l</w:t>
      </w:r>
      <w:r w:rsidR="000904C2" w:rsidRPr="000904C2">
        <w:rPr>
          <w:rFonts w:ascii="Times New Roman" w:hAnsi="Times New Roman" w:cs="Times New Roman" w:hint="eastAsia"/>
          <w:color w:val="333333"/>
          <w:sz w:val="26"/>
          <w:szCs w:val="26"/>
        </w:rPr>
        <w:t>ư</w:t>
      </w:r>
      <w:r w:rsidR="000904C2" w:rsidRPr="000904C2">
        <w:rPr>
          <w:rFonts w:ascii="Times New Roman" w:hAnsi="Times New Roman" w:cs="Times New Roman"/>
          <w:color w:val="333333"/>
          <w:sz w:val="26"/>
          <w:szCs w:val="26"/>
        </w:rPr>
        <w:t xml:space="preserve">ợng </w:t>
      </w:r>
      <w:r w:rsidRPr="0028334C">
        <w:rPr>
          <w:rFonts w:ascii="Times New Roman" w:hAnsi="Times New Roman" w:cs="Times New Roman"/>
          <w:color w:val="333333"/>
          <w:sz w:val="26"/>
          <w:szCs w:val="26"/>
        </w:rPr>
        <w:t>để tổng hợp, báo cáo và bổ sung, hoàn thiện kịp thời./.</w:t>
      </w:r>
    </w:p>
    <w:p w14:paraId="2F9C4DEF" w14:textId="77777777" w:rsidR="001F69A7" w:rsidRPr="000904C2" w:rsidRDefault="001F69A7" w:rsidP="000904C2">
      <w:pPr>
        <w:shd w:val="clear" w:color="auto" w:fill="FFFFFF"/>
        <w:spacing w:before="120" w:after="120"/>
        <w:ind w:firstLine="720"/>
        <w:jc w:val="both"/>
        <w:rPr>
          <w:rFonts w:ascii="Times New Roman" w:hAnsi="Times New Roman" w:cs="Times New Roman"/>
          <w:color w:val="333333"/>
          <w:sz w:val="26"/>
          <w:szCs w:val="26"/>
        </w:rPr>
      </w:pPr>
    </w:p>
    <w:tbl>
      <w:tblPr>
        <w:tblW w:w="9360" w:type="dxa"/>
        <w:tblInd w:w="-72" w:type="dxa"/>
        <w:tblLook w:val="01E0" w:firstRow="1" w:lastRow="1" w:firstColumn="1" w:lastColumn="1" w:noHBand="0" w:noVBand="0"/>
      </w:tblPr>
      <w:tblGrid>
        <w:gridCol w:w="5008"/>
        <w:gridCol w:w="4352"/>
      </w:tblGrid>
      <w:tr w:rsidR="003A200E" w:rsidRPr="00670D9A" w14:paraId="4875D027" w14:textId="77777777" w:rsidTr="006574C9">
        <w:tc>
          <w:tcPr>
            <w:tcW w:w="5008" w:type="dxa"/>
            <w:shd w:val="clear" w:color="auto" w:fill="auto"/>
          </w:tcPr>
          <w:p w14:paraId="4CBA1F83" w14:textId="77777777" w:rsidR="001F69A7" w:rsidRPr="00101752" w:rsidRDefault="003A200E" w:rsidP="00CB7CD2">
            <w:pPr>
              <w:jc w:val="both"/>
              <w:rPr>
                <w:rFonts w:ascii="Times New Roman" w:hAnsi="Times New Roman"/>
                <w:b/>
                <w:i/>
                <w:sz w:val="24"/>
                <w:szCs w:val="24"/>
              </w:rPr>
            </w:pPr>
            <w:bookmarkStart w:id="5" w:name="_Hlk135657208"/>
            <w:r w:rsidRPr="00101752">
              <w:rPr>
                <w:rFonts w:ascii="Times New Roman" w:hAnsi="Times New Roman"/>
                <w:b/>
                <w:i/>
                <w:sz w:val="24"/>
                <w:szCs w:val="24"/>
              </w:rPr>
              <w:t>N</w:t>
            </w:r>
            <w:r w:rsidRPr="00101752">
              <w:rPr>
                <w:rFonts w:ascii="Times New Roman" w:hAnsi="Times New Roman" w:hint="eastAsia"/>
                <w:b/>
                <w:i/>
                <w:sz w:val="24"/>
                <w:szCs w:val="24"/>
              </w:rPr>
              <w:t>ơ</w:t>
            </w:r>
            <w:r w:rsidRPr="00101752">
              <w:rPr>
                <w:rFonts w:ascii="Times New Roman" w:hAnsi="Times New Roman"/>
                <w:b/>
                <w:i/>
                <w:sz w:val="24"/>
                <w:szCs w:val="24"/>
              </w:rPr>
              <w:t>i nhận:</w:t>
            </w:r>
          </w:p>
          <w:p w14:paraId="460B4AB0" w14:textId="0A18A87E" w:rsidR="001F69A7" w:rsidRDefault="00CB7CD2" w:rsidP="00CB7CD2">
            <w:pPr>
              <w:jc w:val="both"/>
              <w:rPr>
                <w:rFonts w:ascii="Times New Roman" w:hAnsi="Times New Roman"/>
                <w:bCs/>
                <w:iCs/>
                <w:sz w:val="24"/>
                <w:szCs w:val="24"/>
              </w:rPr>
            </w:pPr>
            <w:r w:rsidRPr="00CB7CD2">
              <w:rPr>
                <w:rFonts w:ascii="Times New Roman" w:hAnsi="Times New Roman"/>
                <w:bCs/>
                <w:iCs/>
                <w:sz w:val="24"/>
                <w:szCs w:val="24"/>
              </w:rPr>
              <w:t xml:space="preserve">- </w:t>
            </w:r>
            <w:r w:rsidR="001F69A7">
              <w:rPr>
                <w:rFonts w:ascii="Times New Roman" w:hAnsi="Times New Roman"/>
                <w:bCs/>
                <w:iCs/>
                <w:sz w:val="24"/>
                <w:szCs w:val="24"/>
              </w:rPr>
              <w:t>TTr. HĐQT</w:t>
            </w:r>
            <w:r w:rsidRPr="00CB7CD2">
              <w:rPr>
                <w:rFonts w:ascii="Times New Roman" w:hAnsi="Times New Roman"/>
                <w:bCs/>
                <w:iCs/>
                <w:sz w:val="24"/>
                <w:szCs w:val="24"/>
              </w:rPr>
              <w:t xml:space="preserve"> (</w:t>
            </w:r>
            <w:r w:rsidRPr="00CB7CD2">
              <w:rPr>
                <w:rFonts w:ascii="Times New Roman" w:hAnsi="Times New Roman" w:hint="eastAsia"/>
                <w:bCs/>
                <w:iCs/>
                <w:sz w:val="24"/>
                <w:szCs w:val="24"/>
              </w:rPr>
              <w:t>đ</w:t>
            </w:r>
            <w:r w:rsidRPr="00CB7CD2">
              <w:rPr>
                <w:rFonts w:ascii="Times New Roman" w:hAnsi="Times New Roman"/>
                <w:bCs/>
                <w:iCs/>
                <w:sz w:val="24"/>
                <w:szCs w:val="24"/>
              </w:rPr>
              <w:t>ể b/c);</w:t>
            </w:r>
          </w:p>
          <w:p w14:paraId="69DB1C6F" w14:textId="3A84BD83" w:rsidR="001F69A7" w:rsidRDefault="00CB7CD2" w:rsidP="00CB7CD2">
            <w:pPr>
              <w:jc w:val="both"/>
              <w:rPr>
                <w:rFonts w:ascii="Times New Roman" w:hAnsi="Times New Roman"/>
                <w:bCs/>
                <w:iCs/>
                <w:sz w:val="24"/>
                <w:szCs w:val="24"/>
              </w:rPr>
            </w:pPr>
            <w:r w:rsidRPr="00CB7CD2">
              <w:rPr>
                <w:rFonts w:ascii="Times New Roman" w:hAnsi="Times New Roman"/>
                <w:bCs/>
                <w:iCs/>
                <w:sz w:val="24"/>
                <w:szCs w:val="24"/>
              </w:rPr>
              <w:t xml:space="preserve">- Ban </w:t>
            </w:r>
            <w:r w:rsidR="001F69A7">
              <w:rPr>
                <w:rFonts w:ascii="Times New Roman" w:hAnsi="Times New Roman"/>
                <w:bCs/>
                <w:iCs/>
                <w:sz w:val="24"/>
                <w:szCs w:val="24"/>
              </w:rPr>
              <w:t xml:space="preserve">GH </w:t>
            </w:r>
            <w:r w:rsidRPr="00CB7CD2">
              <w:rPr>
                <w:rFonts w:ascii="Times New Roman" w:hAnsi="Times New Roman"/>
                <w:bCs/>
                <w:iCs/>
                <w:sz w:val="24"/>
                <w:szCs w:val="24"/>
              </w:rPr>
              <w:t>(</w:t>
            </w:r>
            <w:r w:rsidRPr="00CB7CD2">
              <w:rPr>
                <w:rFonts w:ascii="Times New Roman" w:hAnsi="Times New Roman" w:hint="eastAsia"/>
                <w:bCs/>
                <w:iCs/>
                <w:sz w:val="24"/>
                <w:szCs w:val="24"/>
              </w:rPr>
              <w:t>đ</w:t>
            </w:r>
            <w:r w:rsidRPr="00CB7CD2">
              <w:rPr>
                <w:rFonts w:ascii="Times New Roman" w:hAnsi="Times New Roman"/>
                <w:bCs/>
                <w:iCs/>
                <w:sz w:val="24"/>
                <w:szCs w:val="24"/>
              </w:rPr>
              <w:t xml:space="preserve">ể </w:t>
            </w:r>
            <w:r w:rsidRPr="00CB7CD2">
              <w:rPr>
                <w:rFonts w:ascii="Times New Roman" w:hAnsi="Times New Roman" w:hint="eastAsia"/>
                <w:bCs/>
                <w:iCs/>
                <w:sz w:val="24"/>
                <w:szCs w:val="24"/>
              </w:rPr>
              <w:t>đ</w:t>
            </w:r>
            <w:r w:rsidRPr="00CB7CD2">
              <w:rPr>
                <w:rFonts w:ascii="Times New Roman" w:hAnsi="Times New Roman"/>
                <w:bCs/>
                <w:iCs/>
                <w:sz w:val="24"/>
                <w:szCs w:val="24"/>
              </w:rPr>
              <w:t>/h);</w:t>
            </w:r>
          </w:p>
          <w:p w14:paraId="021E11D0" w14:textId="526F4F9B" w:rsidR="00CB7CD2" w:rsidRPr="001F69A7" w:rsidRDefault="00CB7CD2" w:rsidP="00CB7CD2">
            <w:pPr>
              <w:jc w:val="both"/>
              <w:rPr>
                <w:rFonts w:ascii="Times New Roman" w:hAnsi="Times New Roman"/>
                <w:b/>
                <w:i/>
                <w:sz w:val="24"/>
                <w:szCs w:val="24"/>
                <w:u w:val="single"/>
              </w:rPr>
            </w:pPr>
            <w:r w:rsidRPr="00CB7CD2">
              <w:rPr>
                <w:rFonts w:ascii="Times New Roman" w:hAnsi="Times New Roman"/>
                <w:bCs/>
                <w:iCs/>
                <w:sz w:val="24"/>
                <w:szCs w:val="24"/>
              </w:rPr>
              <w:t xml:space="preserve">- Phòng, </w:t>
            </w:r>
            <w:r w:rsidR="001F69A7">
              <w:rPr>
                <w:rFonts w:ascii="Times New Roman" w:hAnsi="Times New Roman"/>
                <w:bCs/>
                <w:iCs/>
                <w:sz w:val="24"/>
                <w:szCs w:val="24"/>
              </w:rPr>
              <w:t>BM</w:t>
            </w:r>
            <w:r w:rsidRPr="00CB7CD2">
              <w:rPr>
                <w:rFonts w:ascii="Times New Roman" w:hAnsi="Times New Roman"/>
                <w:bCs/>
                <w:iCs/>
                <w:sz w:val="24"/>
                <w:szCs w:val="24"/>
              </w:rPr>
              <w:t xml:space="preserve"> (</w:t>
            </w:r>
            <w:r w:rsidRPr="00CB7CD2">
              <w:rPr>
                <w:rFonts w:ascii="Times New Roman" w:hAnsi="Times New Roman" w:hint="eastAsia"/>
                <w:bCs/>
                <w:iCs/>
                <w:sz w:val="24"/>
                <w:szCs w:val="24"/>
              </w:rPr>
              <w:t>đ</w:t>
            </w:r>
            <w:r w:rsidRPr="00CB7CD2">
              <w:rPr>
                <w:rFonts w:ascii="Times New Roman" w:hAnsi="Times New Roman"/>
                <w:bCs/>
                <w:iCs/>
                <w:sz w:val="24"/>
                <w:szCs w:val="24"/>
              </w:rPr>
              <w:t>ể t/h);</w:t>
            </w:r>
          </w:p>
          <w:p w14:paraId="77BD4AC8" w14:textId="184B3653" w:rsidR="003A200E" w:rsidRPr="00670D9A" w:rsidRDefault="00CB7CD2" w:rsidP="00CB7CD2">
            <w:pPr>
              <w:jc w:val="both"/>
              <w:rPr>
                <w:rFonts w:ascii="Times New Roman" w:hAnsi="Times New Roman"/>
                <w:sz w:val="24"/>
                <w:szCs w:val="24"/>
              </w:rPr>
            </w:pPr>
            <w:r w:rsidRPr="00CB7CD2">
              <w:rPr>
                <w:rFonts w:ascii="Times New Roman" w:hAnsi="Times New Roman"/>
                <w:bCs/>
                <w:iCs/>
                <w:sz w:val="24"/>
                <w:szCs w:val="24"/>
              </w:rPr>
              <w:t>- L</w:t>
            </w:r>
            <w:r w:rsidRPr="00CB7CD2">
              <w:rPr>
                <w:rFonts w:ascii="Times New Roman" w:hAnsi="Times New Roman" w:hint="eastAsia"/>
                <w:bCs/>
                <w:iCs/>
                <w:sz w:val="24"/>
                <w:szCs w:val="24"/>
              </w:rPr>
              <w:t>ư</w:t>
            </w:r>
            <w:r w:rsidRPr="00CB7CD2">
              <w:rPr>
                <w:rFonts w:ascii="Times New Roman" w:hAnsi="Times New Roman"/>
                <w:bCs/>
                <w:iCs/>
                <w:sz w:val="24"/>
                <w:szCs w:val="24"/>
              </w:rPr>
              <w:t>u VT, P.TC-HC</w:t>
            </w:r>
          </w:p>
          <w:p w14:paraId="33EACC53" w14:textId="77777777" w:rsidR="003A200E" w:rsidRPr="00670D9A" w:rsidRDefault="003A200E" w:rsidP="00BF2105">
            <w:pPr>
              <w:jc w:val="both"/>
              <w:rPr>
                <w:rFonts w:ascii="Times New Roman" w:hAnsi="Times New Roman"/>
                <w:sz w:val="24"/>
                <w:szCs w:val="24"/>
              </w:rPr>
            </w:pPr>
          </w:p>
        </w:tc>
        <w:tc>
          <w:tcPr>
            <w:tcW w:w="4352" w:type="dxa"/>
            <w:shd w:val="clear" w:color="auto" w:fill="auto"/>
          </w:tcPr>
          <w:p w14:paraId="51AD54C2" w14:textId="77777777" w:rsidR="003A200E" w:rsidRPr="00670D9A" w:rsidRDefault="003A200E" w:rsidP="00BF2105">
            <w:pPr>
              <w:jc w:val="center"/>
              <w:rPr>
                <w:rFonts w:ascii="Times New Roman" w:hAnsi="Times New Roman"/>
                <w:b/>
                <w:sz w:val="24"/>
                <w:szCs w:val="24"/>
              </w:rPr>
            </w:pPr>
            <w:r w:rsidRPr="00670D9A">
              <w:rPr>
                <w:rFonts w:ascii="Times New Roman" w:hAnsi="Times New Roman"/>
                <w:b/>
                <w:sz w:val="24"/>
                <w:szCs w:val="24"/>
              </w:rPr>
              <w:t>HIỆU TRƯỞNG</w:t>
            </w:r>
          </w:p>
          <w:p w14:paraId="019970B2" w14:textId="77777777" w:rsidR="003A200E" w:rsidRPr="00670D9A" w:rsidRDefault="003A200E" w:rsidP="00BF2105">
            <w:pPr>
              <w:rPr>
                <w:rFonts w:ascii="Times New Roman" w:hAnsi="Times New Roman"/>
                <w:b/>
                <w:sz w:val="24"/>
                <w:szCs w:val="24"/>
              </w:rPr>
            </w:pPr>
          </w:p>
          <w:p w14:paraId="76850473" w14:textId="4C10A41A" w:rsidR="003A200E" w:rsidRPr="00670D9A" w:rsidRDefault="00F21EFD" w:rsidP="00F21EFD">
            <w:pPr>
              <w:jc w:val="center"/>
              <w:rPr>
                <w:rFonts w:ascii="Times New Roman" w:hAnsi="Times New Roman"/>
                <w:sz w:val="24"/>
                <w:szCs w:val="24"/>
              </w:rPr>
            </w:pPr>
            <w:r>
              <w:rPr>
                <w:rFonts w:ascii="Times New Roman" w:hAnsi="Times New Roman"/>
                <w:sz w:val="24"/>
                <w:szCs w:val="24"/>
              </w:rPr>
              <w:t>(Đã ký)</w:t>
            </w:r>
          </w:p>
          <w:p w14:paraId="68089AED" w14:textId="77777777" w:rsidR="003A200E" w:rsidRPr="00670D9A" w:rsidRDefault="003A200E" w:rsidP="00BF2105">
            <w:pPr>
              <w:jc w:val="center"/>
              <w:rPr>
                <w:rFonts w:ascii="Times New Roman" w:hAnsi="Times New Roman"/>
                <w:sz w:val="24"/>
                <w:szCs w:val="24"/>
              </w:rPr>
            </w:pPr>
          </w:p>
          <w:p w14:paraId="184878C2" w14:textId="77777777" w:rsidR="003A200E" w:rsidRPr="00670D9A" w:rsidRDefault="003A200E" w:rsidP="00F21EFD">
            <w:pPr>
              <w:rPr>
                <w:rFonts w:ascii="Times New Roman" w:hAnsi="Times New Roman"/>
                <w:b/>
                <w:sz w:val="26"/>
                <w:szCs w:val="24"/>
              </w:rPr>
            </w:pPr>
          </w:p>
          <w:p w14:paraId="2F4D6DB0" w14:textId="430BE609" w:rsidR="003A200E" w:rsidRPr="00670D9A" w:rsidRDefault="00FE1F64" w:rsidP="00BF2105">
            <w:pPr>
              <w:jc w:val="center"/>
              <w:rPr>
                <w:rFonts w:ascii="Times New Roman" w:hAnsi="Times New Roman"/>
                <w:b/>
                <w:sz w:val="26"/>
                <w:szCs w:val="24"/>
              </w:rPr>
            </w:pPr>
            <w:r>
              <w:rPr>
                <w:rFonts w:ascii="Times New Roman" w:hAnsi="Times New Roman"/>
                <w:b/>
                <w:sz w:val="26"/>
                <w:szCs w:val="24"/>
              </w:rPr>
              <w:t>BSCKII Nguyễn Hồng Hải</w:t>
            </w:r>
          </w:p>
        </w:tc>
      </w:tr>
      <w:bookmarkEnd w:id="5"/>
    </w:tbl>
    <w:p w14:paraId="6ABF527D" w14:textId="4EC3C512" w:rsidR="003A200E" w:rsidRDefault="003A200E" w:rsidP="003A200E">
      <w:pPr>
        <w:tabs>
          <w:tab w:val="left" w:pos="2731"/>
        </w:tabs>
        <w:spacing w:before="120"/>
        <w:jc w:val="both"/>
        <w:rPr>
          <w:rFonts w:ascii="Times New Roman" w:hAnsi="Times New Roman" w:cs="Times New Roman"/>
        </w:rPr>
      </w:pPr>
    </w:p>
    <w:p w14:paraId="476C355B" w14:textId="1D47BA87" w:rsidR="00E36DF0" w:rsidRDefault="00E36DF0" w:rsidP="003A200E">
      <w:pPr>
        <w:tabs>
          <w:tab w:val="left" w:pos="2731"/>
        </w:tabs>
        <w:spacing w:before="120"/>
        <w:jc w:val="both"/>
        <w:rPr>
          <w:rFonts w:ascii="Times New Roman" w:hAnsi="Times New Roman" w:cs="Times New Roman"/>
        </w:rPr>
      </w:pPr>
    </w:p>
    <w:p w14:paraId="63CB980B" w14:textId="1494D762" w:rsidR="00E36DF0" w:rsidRDefault="00E36DF0" w:rsidP="003A200E">
      <w:pPr>
        <w:tabs>
          <w:tab w:val="left" w:pos="2731"/>
        </w:tabs>
        <w:spacing w:before="120"/>
        <w:jc w:val="both"/>
        <w:rPr>
          <w:rFonts w:ascii="Times New Roman" w:hAnsi="Times New Roman" w:cs="Times New Roman"/>
        </w:rPr>
      </w:pPr>
    </w:p>
    <w:p w14:paraId="2D1787F8" w14:textId="7AC805DD" w:rsidR="00E36DF0" w:rsidRDefault="00E36DF0" w:rsidP="003A200E">
      <w:pPr>
        <w:tabs>
          <w:tab w:val="left" w:pos="2731"/>
        </w:tabs>
        <w:spacing w:before="120"/>
        <w:jc w:val="both"/>
        <w:rPr>
          <w:rFonts w:ascii="Times New Roman" w:hAnsi="Times New Roman" w:cs="Times New Roman"/>
        </w:rPr>
      </w:pPr>
    </w:p>
    <w:p w14:paraId="6695E824" w14:textId="1FF7ACD5" w:rsidR="00E36DF0" w:rsidRDefault="00E36DF0" w:rsidP="003A200E">
      <w:pPr>
        <w:tabs>
          <w:tab w:val="left" w:pos="2731"/>
        </w:tabs>
        <w:spacing w:before="120"/>
        <w:jc w:val="both"/>
        <w:rPr>
          <w:rFonts w:ascii="Times New Roman" w:hAnsi="Times New Roman" w:cs="Times New Roman"/>
        </w:rPr>
      </w:pPr>
    </w:p>
    <w:p w14:paraId="7BAE359A" w14:textId="654B470F" w:rsidR="00E36DF0" w:rsidRDefault="00E36DF0" w:rsidP="003A200E">
      <w:pPr>
        <w:tabs>
          <w:tab w:val="left" w:pos="2731"/>
        </w:tabs>
        <w:spacing w:before="120"/>
        <w:jc w:val="both"/>
        <w:rPr>
          <w:rFonts w:ascii="Times New Roman" w:hAnsi="Times New Roman" w:cs="Times New Roman"/>
        </w:rPr>
      </w:pPr>
    </w:p>
    <w:p w14:paraId="13F1FCDE" w14:textId="457E9223" w:rsidR="00E36DF0" w:rsidRDefault="00E36DF0" w:rsidP="003A200E">
      <w:pPr>
        <w:tabs>
          <w:tab w:val="left" w:pos="2731"/>
        </w:tabs>
        <w:spacing w:before="120"/>
        <w:jc w:val="both"/>
        <w:rPr>
          <w:rFonts w:ascii="Times New Roman" w:hAnsi="Times New Roman" w:cs="Times New Roman"/>
        </w:rPr>
      </w:pPr>
    </w:p>
    <w:p w14:paraId="23B9191D" w14:textId="77777777" w:rsidR="00E36DF0" w:rsidRDefault="00E36DF0" w:rsidP="003A200E">
      <w:pPr>
        <w:tabs>
          <w:tab w:val="left" w:pos="2731"/>
        </w:tabs>
        <w:spacing w:before="120"/>
        <w:jc w:val="both"/>
        <w:rPr>
          <w:rFonts w:ascii="Times New Roman" w:hAnsi="Times New Roman" w:cs="Times New Roman"/>
        </w:rPr>
      </w:pPr>
    </w:p>
    <w:sectPr w:rsidR="00E36DF0" w:rsidSect="00FE1F64">
      <w:footerReference w:type="default" r:id="rId7"/>
      <w:pgSz w:w="12240" w:h="15840"/>
      <w:pgMar w:top="851" w:right="1134" w:bottom="851" w:left="1701"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1710" w14:textId="77777777" w:rsidR="00E63661" w:rsidRDefault="00E63661" w:rsidP="00FE1F64">
      <w:r>
        <w:separator/>
      </w:r>
    </w:p>
  </w:endnote>
  <w:endnote w:type="continuationSeparator" w:id="0">
    <w:p w14:paraId="66AB7B8A" w14:textId="77777777" w:rsidR="00E63661" w:rsidRDefault="00E63661" w:rsidP="00FE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180661"/>
      <w:docPartObj>
        <w:docPartGallery w:val="Page Numbers (Bottom of Page)"/>
        <w:docPartUnique/>
      </w:docPartObj>
    </w:sdtPr>
    <w:sdtEndPr>
      <w:rPr>
        <w:noProof/>
        <w:sz w:val="22"/>
        <w:szCs w:val="22"/>
      </w:rPr>
    </w:sdtEndPr>
    <w:sdtContent>
      <w:p w14:paraId="0A18DA27" w14:textId="385E4451" w:rsidR="00FE1F64" w:rsidRPr="00FE1F64" w:rsidRDefault="00FE1F64">
        <w:pPr>
          <w:pStyle w:val="Footer"/>
          <w:jc w:val="right"/>
          <w:rPr>
            <w:sz w:val="22"/>
            <w:szCs w:val="22"/>
          </w:rPr>
        </w:pPr>
        <w:r w:rsidRPr="00FE1F64">
          <w:rPr>
            <w:sz w:val="22"/>
            <w:szCs w:val="22"/>
          </w:rPr>
          <w:fldChar w:fldCharType="begin"/>
        </w:r>
        <w:r w:rsidRPr="00FE1F64">
          <w:rPr>
            <w:sz w:val="22"/>
            <w:szCs w:val="22"/>
          </w:rPr>
          <w:instrText xml:space="preserve"> PAGE   \* MERGEFORMAT </w:instrText>
        </w:r>
        <w:r w:rsidRPr="00FE1F64">
          <w:rPr>
            <w:sz w:val="22"/>
            <w:szCs w:val="22"/>
          </w:rPr>
          <w:fldChar w:fldCharType="separate"/>
        </w:r>
        <w:r w:rsidRPr="00FE1F64">
          <w:rPr>
            <w:noProof/>
            <w:sz w:val="22"/>
            <w:szCs w:val="22"/>
          </w:rPr>
          <w:t>2</w:t>
        </w:r>
        <w:r w:rsidRPr="00FE1F64">
          <w:rPr>
            <w:noProof/>
            <w:sz w:val="22"/>
            <w:szCs w:val="22"/>
          </w:rPr>
          <w:fldChar w:fldCharType="end"/>
        </w:r>
      </w:p>
    </w:sdtContent>
  </w:sdt>
  <w:p w14:paraId="2720313E" w14:textId="77777777" w:rsidR="00FE1F64" w:rsidRDefault="00FE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16EB2" w14:textId="77777777" w:rsidR="00E63661" w:rsidRDefault="00E63661" w:rsidP="00FE1F64">
      <w:r>
        <w:separator/>
      </w:r>
    </w:p>
  </w:footnote>
  <w:footnote w:type="continuationSeparator" w:id="0">
    <w:p w14:paraId="71DFC7E9" w14:textId="77777777" w:rsidR="00E63661" w:rsidRDefault="00E63661" w:rsidP="00FE1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81442"/>
    <w:multiLevelType w:val="hybridMultilevel"/>
    <w:tmpl w:val="9B34C192"/>
    <w:lvl w:ilvl="0" w:tplc="5BDEAE3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0D6808"/>
    <w:multiLevelType w:val="multilevel"/>
    <w:tmpl w:val="9898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0A457F"/>
    <w:multiLevelType w:val="hybridMultilevel"/>
    <w:tmpl w:val="FD7042AC"/>
    <w:lvl w:ilvl="0" w:tplc="A9906D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2826859">
    <w:abstractNumId w:val="2"/>
  </w:num>
  <w:num w:numId="2" w16cid:durableId="1769765451">
    <w:abstractNumId w:val="1"/>
  </w:num>
  <w:num w:numId="3" w16cid:durableId="12073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00E"/>
    <w:rsid w:val="0004273E"/>
    <w:rsid w:val="000904C2"/>
    <w:rsid w:val="000C6E17"/>
    <w:rsid w:val="00101752"/>
    <w:rsid w:val="00155425"/>
    <w:rsid w:val="0017783D"/>
    <w:rsid w:val="00184234"/>
    <w:rsid w:val="001C687C"/>
    <w:rsid w:val="001E5059"/>
    <w:rsid w:val="001F69A7"/>
    <w:rsid w:val="0028334C"/>
    <w:rsid w:val="002C220F"/>
    <w:rsid w:val="002D031E"/>
    <w:rsid w:val="002E32A2"/>
    <w:rsid w:val="00330B21"/>
    <w:rsid w:val="0037361E"/>
    <w:rsid w:val="003A200E"/>
    <w:rsid w:val="00466963"/>
    <w:rsid w:val="004808BF"/>
    <w:rsid w:val="004C0AE1"/>
    <w:rsid w:val="00555B07"/>
    <w:rsid w:val="00650431"/>
    <w:rsid w:val="006574C9"/>
    <w:rsid w:val="007020E1"/>
    <w:rsid w:val="00723F4E"/>
    <w:rsid w:val="00726412"/>
    <w:rsid w:val="00761975"/>
    <w:rsid w:val="00780DC1"/>
    <w:rsid w:val="00792A17"/>
    <w:rsid w:val="00837321"/>
    <w:rsid w:val="00845C2A"/>
    <w:rsid w:val="00862BFD"/>
    <w:rsid w:val="00867782"/>
    <w:rsid w:val="00950027"/>
    <w:rsid w:val="00983F3B"/>
    <w:rsid w:val="009A3E09"/>
    <w:rsid w:val="009B4A48"/>
    <w:rsid w:val="00A41448"/>
    <w:rsid w:val="00A56803"/>
    <w:rsid w:val="00A63FE1"/>
    <w:rsid w:val="00AD1B2C"/>
    <w:rsid w:val="00B07962"/>
    <w:rsid w:val="00B406F7"/>
    <w:rsid w:val="00BD577E"/>
    <w:rsid w:val="00C767CE"/>
    <w:rsid w:val="00CB7CD2"/>
    <w:rsid w:val="00CC47F8"/>
    <w:rsid w:val="00DA1381"/>
    <w:rsid w:val="00DD0D5E"/>
    <w:rsid w:val="00DD5F8C"/>
    <w:rsid w:val="00DE38A7"/>
    <w:rsid w:val="00E36DF0"/>
    <w:rsid w:val="00E63661"/>
    <w:rsid w:val="00E91ECD"/>
    <w:rsid w:val="00E943BF"/>
    <w:rsid w:val="00EC670C"/>
    <w:rsid w:val="00F21EFD"/>
    <w:rsid w:val="00F431A0"/>
    <w:rsid w:val="00F95A23"/>
    <w:rsid w:val="00FA34D7"/>
    <w:rsid w:val="00FE1F64"/>
    <w:rsid w:val="00FF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1FEDA"/>
  <w15:docId w15:val="{C708E1C3-008B-4D16-B239-E44E6751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00E"/>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3A200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2D03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31E"/>
    <w:rPr>
      <w:rFonts w:ascii="Segoe UI" w:eastAsia="Times New Roman" w:hAnsi="Segoe UI" w:cs="Segoe UI"/>
      <w:sz w:val="18"/>
      <w:szCs w:val="18"/>
    </w:rPr>
  </w:style>
  <w:style w:type="paragraph" w:styleId="NormalWeb">
    <w:name w:val="Normal (Web)"/>
    <w:basedOn w:val="Normal"/>
    <w:uiPriority w:val="99"/>
    <w:semiHidden/>
    <w:unhideWhenUsed/>
    <w:rsid w:val="00780DC1"/>
    <w:rPr>
      <w:rFonts w:ascii="Times New Roman" w:hAnsi="Times New Roman" w:cs="Times New Roman"/>
      <w:sz w:val="24"/>
      <w:szCs w:val="24"/>
    </w:rPr>
  </w:style>
  <w:style w:type="paragraph" w:styleId="ListParagraph">
    <w:name w:val="List Paragraph"/>
    <w:basedOn w:val="Normal"/>
    <w:uiPriority w:val="34"/>
    <w:qFormat/>
    <w:rsid w:val="00DD0D5E"/>
    <w:pPr>
      <w:ind w:left="720"/>
      <w:contextualSpacing/>
    </w:pPr>
  </w:style>
  <w:style w:type="paragraph" w:styleId="Header">
    <w:name w:val="header"/>
    <w:basedOn w:val="Normal"/>
    <w:link w:val="HeaderChar"/>
    <w:uiPriority w:val="99"/>
    <w:unhideWhenUsed/>
    <w:rsid w:val="00FE1F64"/>
    <w:pPr>
      <w:tabs>
        <w:tab w:val="center" w:pos="4680"/>
        <w:tab w:val="right" w:pos="9360"/>
      </w:tabs>
    </w:pPr>
  </w:style>
  <w:style w:type="character" w:customStyle="1" w:styleId="HeaderChar">
    <w:name w:val="Header Char"/>
    <w:basedOn w:val="DefaultParagraphFont"/>
    <w:link w:val="Header"/>
    <w:uiPriority w:val="99"/>
    <w:rsid w:val="00FE1F64"/>
    <w:rPr>
      <w:rFonts w:ascii=".VnTime" w:eastAsia="Times New Roman" w:hAnsi=".VnTime" w:cs="Arial"/>
      <w:sz w:val="28"/>
      <w:szCs w:val="28"/>
    </w:rPr>
  </w:style>
  <w:style w:type="paragraph" w:styleId="Footer">
    <w:name w:val="footer"/>
    <w:basedOn w:val="Normal"/>
    <w:link w:val="FooterChar"/>
    <w:uiPriority w:val="99"/>
    <w:unhideWhenUsed/>
    <w:rsid w:val="00FE1F64"/>
    <w:pPr>
      <w:tabs>
        <w:tab w:val="center" w:pos="4680"/>
        <w:tab w:val="right" w:pos="9360"/>
      </w:tabs>
    </w:pPr>
  </w:style>
  <w:style w:type="character" w:customStyle="1" w:styleId="FooterChar">
    <w:name w:val="Footer Char"/>
    <w:basedOn w:val="DefaultParagraphFont"/>
    <w:link w:val="Footer"/>
    <w:uiPriority w:val="99"/>
    <w:rsid w:val="00FE1F64"/>
    <w:rPr>
      <w:rFonts w:ascii=".VnTime" w:eastAsia="Times New Roman" w:hAnsi=".VnTime"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23267">
      <w:bodyDiv w:val="1"/>
      <w:marLeft w:val="0"/>
      <w:marRight w:val="0"/>
      <w:marTop w:val="0"/>
      <w:marBottom w:val="0"/>
      <w:divBdr>
        <w:top w:val="none" w:sz="0" w:space="0" w:color="auto"/>
        <w:left w:val="none" w:sz="0" w:space="0" w:color="auto"/>
        <w:bottom w:val="none" w:sz="0" w:space="0" w:color="auto"/>
        <w:right w:val="none" w:sz="0" w:space="0" w:color="auto"/>
      </w:divBdr>
    </w:div>
    <w:div w:id="1161192740">
      <w:bodyDiv w:val="1"/>
      <w:marLeft w:val="0"/>
      <w:marRight w:val="0"/>
      <w:marTop w:val="0"/>
      <w:marBottom w:val="0"/>
      <w:divBdr>
        <w:top w:val="none" w:sz="0" w:space="0" w:color="auto"/>
        <w:left w:val="none" w:sz="0" w:space="0" w:color="auto"/>
        <w:bottom w:val="none" w:sz="0" w:space="0" w:color="auto"/>
        <w:right w:val="none" w:sz="0" w:space="0" w:color="auto"/>
      </w:divBdr>
    </w:div>
    <w:div w:id="154587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5</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TongSu</dc:creator>
  <cp:lastModifiedBy>Administrator</cp:lastModifiedBy>
  <cp:revision>40</cp:revision>
  <cp:lastPrinted>2023-05-22T09:26:00Z</cp:lastPrinted>
  <dcterms:created xsi:type="dcterms:W3CDTF">2019-12-22T09:24:00Z</dcterms:created>
  <dcterms:modified xsi:type="dcterms:W3CDTF">2023-08-04T07:13:00Z</dcterms:modified>
</cp:coreProperties>
</file>