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342" w:type="dxa"/>
        <w:tblLayout w:type="fixed"/>
        <w:tblLook w:val="0000" w:firstRow="0" w:lastRow="0" w:firstColumn="0" w:lastColumn="0" w:noHBand="0" w:noVBand="0"/>
      </w:tblPr>
      <w:tblGrid>
        <w:gridCol w:w="5246"/>
        <w:gridCol w:w="5244"/>
      </w:tblGrid>
      <w:tr w:rsidR="006E475C" w:rsidRPr="00F476B8" w:rsidTr="006E475C">
        <w:trPr>
          <w:trHeight w:val="450"/>
        </w:trPr>
        <w:tc>
          <w:tcPr>
            <w:tcW w:w="5246" w:type="dxa"/>
            <w:vAlign w:val="center"/>
          </w:tcPr>
          <w:p w:rsidR="006E475C" w:rsidRPr="005534F2" w:rsidRDefault="006E475C" w:rsidP="006E475C">
            <w:pPr>
              <w:spacing w:before="0" w:after="0" w:line="240" w:lineRule="auto"/>
              <w:ind w:left="170"/>
              <w:jc w:val="center"/>
              <w:rPr>
                <w:rFonts w:eastAsia="Times New Roman"/>
                <w:sz w:val="24"/>
                <w:szCs w:val="24"/>
              </w:rPr>
            </w:pPr>
            <w:bookmarkStart w:id="0" w:name="_Toc367132242"/>
            <w:r w:rsidRPr="005534F2">
              <w:rPr>
                <w:rFonts w:eastAsia="Times New Roman"/>
                <w:sz w:val="24"/>
                <w:szCs w:val="24"/>
              </w:rPr>
              <w:t>BỘ LAO ĐỘNG – THƯƠNG BINH VÀ XÃ HỘI</w:t>
            </w:r>
          </w:p>
        </w:tc>
        <w:tc>
          <w:tcPr>
            <w:tcW w:w="5244" w:type="dxa"/>
            <w:vAlign w:val="center"/>
          </w:tcPr>
          <w:p w:rsidR="006E475C" w:rsidRPr="005534F2" w:rsidRDefault="006E475C" w:rsidP="006E475C">
            <w:pPr>
              <w:spacing w:before="0" w:after="0" w:line="240" w:lineRule="auto"/>
              <w:jc w:val="center"/>
              <w:rPr>
                <w:rFonts w:eastAsia="Times New Roman"/>
                <w:b/>
                <w:bCs/>
                <w:sz w:val="24"/>
                <w:szCs w:val="24"/>
              </w:rPr>
            </w:pPr>
            <w:r w:rsidRPr="005534F2">
              <w:rPr>
                <w:rFonts w:eastAsia="Times New Roman"/>
                <w:b/>
                <w:bCs/>
                <w:sz w:val="24"/>
                <w:szCs w:val="24"/>
              </w:rPr>
              <w:t>CỘNG HOÀ XÃ HỘI CHỦ NGHĨA VIỆT NAM</w:t>
            </w:r>
          </w:p>
        </w:tc>
      </w:tr>
      <w:tr w:rsidR="006E475C" w:rsidRPr="00F307B2" w:rsidTr="006E475C">
        <w:trPr>
          <w:trHeight w:val="420"/>
        </w:trPr>
        <w:tc>
          <w:tcPr>
            <w:tcW w:w="5246" w:type="dxa"/>
          </w:tcPr>
          <w:p w:rsidR="006E475C" w:rsidRPr="005534F2" w:rsidRDefault="006E475C" w:rsidP="006E475C">
            <w:pPr>
              <w:spacing w:before="0" w:after="0" w:line="240" w:lineRule="auto"/>
              <w:ind w:left="170"/>
              <w:jc w:val="center"/>
              <w:rPr>
                <w:rFonts w:eastAsia="Times New Roman"/>
                <w:b/>
                <w:sz w:val="24"/>
                <w:szCs w:val="24"/>
              </w:rPr>
            </w:pPr>
            <w:r>
              <w:rPr>
                <w:noProof/>
                <w:sz w:val="24"/>
                <w:szCs w:val="24"/>
              </w:rPr>
              <mc:AlternateContent>
                <mc:Choice Requires="wps">
                  <w:drawing>
                    <wp:anchor distT="4294967294" distB="4294967294" distL="114300" distR="114300" simplePos="0" relativeHeight="251659264" behindDoc="0" locked="0" layoutInCell="1" allowOverlap="1" wp14:anchorId="4ADC0D62" wp14:editId="76FA37A6">
                      <wp:simplePos x="0" y="0"/>
                      <wp:positionH relativeFrom="column">
                        <wp:posOffset>1239520</wp:posOffset>
                      </wp:positionH>
                      <wp:positionV relativeFrom="paragraph">
                        <wp:posOffset>268604</wp:posOffset>
                      </wp:positionV>
                      <wp:extent cx="1104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6pt,21.15pt" to="184.6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c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pfki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"/>
                  </w:pict>
                </mc:Fallback>
              </mc:AlternateContent>
            </w:r>
            <w:r>
              <w:rPr>
                <w:rFonts w:eastAsia="Times New Roman"/>
                <w:b/>
                <w:sz w:val="24"/>
                <w:szCs w:val="24"/>
              </w:rPr>
              <w:t xml:space="preserve">TRƯỜNG CAO ĐẲNG Y KHOA HÀ NỘI </w:t>
            </w:r>
          </w:p>
        </w:tc>
        <w:tc>
          <w:tcPr>
            <w:tcW w:w="5244" w:type="dxa"/>
          </w:tcPr>
          <w:p w:rsidR="006E475C" w:rsidRPr="008E6DD4" w:rsidRDefault="006E475C" w:rsidP="006E475C">
            <w:pPr>
              <w:spacing w:before="0" w:after="0" w:line="240" w:lineRule="auto"/>
              <w:ind w:left="170"/>
              <w:jc w:val="center"/>
              <w:rPr>
                <w:rFonts w:eastAsia="Times New Roman"/>
                <w:b/>
                <w:sz w:val="24"/>
                <w:szCs w:val="24"/>
              </w:rPr>
            </w:pPr>
            <w:r w:rsidRPr="008E6DD4">
              <w:rPr>
                <w:rFonts w:eastAsia="Times New Roman"/>
                <w:b/>
                <w:sz w:val="24"/>
                <w:szCs w:val="24"/>
              </w:rPr>
              <w:t>Độc lập - Tự do - Hạnh phúc</w:t>
            </w:r>
          </w:p>
        </w:tc>
      </w:tr>
      <w:tr w:rsidR="006E475C" w:rsidRPr="00F307B2" w:rsidTr="006E475C">
        <w:trPr>
          <w:trHeight w:val="381"/>
        </w:trPr>
        <w:tc>
          <w:tcPr>
            <w:tcW w:w="5246" w:type="dxa"/>
          </w:tcPr>
          <w:p w:rsidR="006E475C" w:rsidRPr="00F307B2" w:rsidRDefault="006E475C" w:rsidP="006E475C">
            <w:pPr>
              <w:spacing w:before="0" w:after="0" w:line="240" w:lineRule="auto"/>
              <w:ind w:left="170"/>
              <w:rPr>
                <w:rFonts w:eastAsia="Times New Roman"/>
                <w:b/>
                <w:szCs w:val="28"/>
              </w:rPr>
            </w:pPr>
          </w:p>
        </w:tc>
        <w:tc>
          <w:tcPr>
            <w:tcW w:w="5244" w:type="dxa"/>
          </w:tcPr>
          <w:p w:rsidR="006E475C" w:rsidRPr="00F307B2" w:rsidRDefault="006E475C" w:rsidP="006E475C">
            <w:pPr>
              <w:spacing w:before="0" w:after="0" w:line="240" w:lineRule="auto"/>
              <w:ind w:left="170"/>
              <w:rPr>
                <w:rFonts w:eastAsia="Times New Roman"/>
                <w:b/>
                <w:szCs w:val="28"/>
              </w:rPr>
            </w:pPr>
            <w:r>
              <w:rPr>
                <w:b/>
                <w:noProof/>
                <w:sz w:val="24"/>
                <w:szCs w:val="24"/>
              </w:rPr>
              <mc:AlternateContent>
                <mc:Choice Requires="wps">
                  <w:drawing>
                    <wp:anchor distT="4294967295" distB="4294967295" distL="114300" distR="114300" simplePos="0" relativeHeight="251660288" behindDoc="0" locked="0" layoutInCell="1" allowOverlap="1" wp14:anchorId="34169278" wp14:editId="60FDDB63">
                      <wp:simplePos x="0" y="0"/>
                      <wp:positionH relativeFrom="column">
                        <wp:posOffset>942975</wp:posOffset>
                      </wp:positionH>
                      <wp:positionV relativeFrom="paragraph">
                        <wp:posOffset>1904</wp:posOffset>
                      </wp:positionV>
                      <wp:extent cx="14192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9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25pt,.15pt" to="1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"/>
                  </w:pict>
                </mc:Fallback>
              </mc:AlternateContent>
            </w:r>
          </w:p>
        </w:tc>
      </w:tr>
    </w:tbl>
    <w:p w:rsidR="006E475C" w:rsidRPr="00F307B2" w:rsidRDefault="006E475C" w:rsidP="006E475C">
      <w:pPr>
        <w:spacing w:before="0" w:after="0" w:line="240" w:lineRule="auto"/>
        <w:ind w:left="567"/>
        <w:jc w:val="center"/>
        <w:rPr>
          <w:rFonts w:eastAsia="Times New Roman"/>
          <w:b/>
          <w:szCs w:val="28"/>
        </w:rPr>
      </w:pPr>
      <w:r>
        <w:rPr>
          <w:rFonts w:eastAsia="Times New Roman"/>
          <w:b/>
          <w:szCs w:val="28"/>
        </w:rPr>
        <w:t>CHƯƠNG</w:t>
      </w:r>
      <w:r w:rsidRPr="00F307B2">
        <w:rPr>
          <w:rFonts w:eastAsia="Times New Roman"/>
          <w:b/>
          <w:szCs w:val="28"/>
        </w:rPr>
        <w:t xml:space="preserve"> TRÌNH ĐÀO TẠO CAO ĐẲNG</w:t>
      </w:r>
    </w:p>
    <w:p w:rsidR="006E475C" w:rsidRPr="00CF7EA7" w:rsidRDefault="006E475C" w:rsidP="006E475C">
      <w:pPr>
        <w:spacing w:before="0" w:after="0" w:line="240" w:lineRule="auto"/>
        <w:ind w:left="567"/>
        <w:jc w:val="center"/>
        <w:rPr>
          <w:rFonts w:eastAsia="Times New Roman"/>
          <w:i/>
          <w:szCs w:val="28"/>
        </w:rPr>
      </w:pPr>
      <w:r w:rsidRPr="00F307B2">
        <w:rPr>
          <w:rFonts w:eastAsia="Times New Roman"/>
          <w:i/>
          <w:szCs w:val="28"/>
        </w:rPr>
        <w:t xml:space="preserve">(Ban hành theo Quyết định số </w:t>
      </w:r>
      <w:r>
        <w:rPr>
          <w:rFonts w:eastAsia="Times New Roman"/>
          <w:i/>
          <w:szCs w:val="28"/>
        </w:rPr>
        <w:t>60</w:t>
      </w:r>
      <w:r w:rsidRPr="00F307B2">
        <w:rPr>
          <w:rFonts w:eastAsia="Times New Roman"/>
          <w:i/>
          <w:szCs w:val="28"/>
        </w:rPr>
        <w:t>/QĐ-CĐ</w:t>
      </w:r>
      <w:r>
        <w:rPr>
          <w:rFonts w:eastAsia="Times New Roman"/>
          <w:i/>
          <w:szCs w:val="28"/>
        </w:rPr>
        <w:t>YKHN</w:t>
      </w:r>
      <w:r>
        <w:rPr>
          <w:rFonts w:eastAsia="Times New Roman"/>
          <w:i/>
          <w:szCs w:val="28"/>
        </w:rPr>
        <w:t xml:space="preserve"> </w:t>
      </w:r>
      <w:r w:rsidRPr="00F307B2">
        <w:rPr>
          <w:rFonts w:eastAsia="Times New Roman"/>
          <w:i/>
          <w:szCs w:val="28"/>
        </w:rPr>
        <w:t xml:space="preserve"> ngày </w:t>
      </w:r>
      <w:r>
        <w:rPr>
          <w:rFonts w:eastAsia="Times New Roman"/>
          <w:i/>
          <w:szCs w:val="28"/>
        </w:rPr>
        <w:t>26</w:t>
      </w:r>
      <w:r w:rsidRPr="00F307B2">
        <w:rPr>
          <w:rFonts w:eastAsia="Times New Roman"/>
          <w:i/>
          <w:szCs w:val="28"/>
        </w:rPr>
        <w:t xml:space="preserve"> tháng </w:t>
      </w:r>
      <w:r>
        <w:rPr>
          <w:rFonts w:eastAsia="Times New Roman"/>
          <w:i/>
          <w:szCs w:val="28"/>
        </w:rPr>
        <w:t>9</w:t>
      </w:r>
      <w:r w:rsidRPr="00F307B2">
        <w:rPr>
          <w:rFonts w:eastAsia="Times New Roman"/>
          <w:i/>
          <w:szCs w:val="28"/>
        </w:rPr>
        <w:t xml:space="preserve"> năm 20</w:t>
      </w:r>
      <w:r>
        <w:rPr>
          <w:rFonts w:eastAsia="Times New Roman"/>
          <w:i/>
          <w:szCs w:val="28"/>
        </w:rPr>
        <w:t>22</w:t>
      </w:r>
    </w:p>
    <w:p w:rsidR="006E475C" w:rsidRPr="00F307B2" w:rsidRDefault="006E475C" w:rsidP="006E475C">
      <w:pPr>
        <w:spacing w:before="0" w:after="0" w:line="240" w:lineRule="auto"/>
        <w:ind w:left="567"/>
        <w:jc w:val="center"/>
        <w:rPr>
          <w:rFonts w:eastAsia="Times New Roman"/>
          <w:i/>
          <w:szCs w:val="28"/>
        </w:rPr>
      </w:pPr>
      <w:r w:rsidRPr="00F307B2">
        <w:rPr>
          <w:rFonts w:eastAsia="Times New Roman"/>
          <w:i/>
          <w:szCs w:val="28"/>
        </w:rPr>
        <w:t>của Hiệu trưởng Trường</w:t>
      </w:r>
      <w:r>
        <w:rPr>
          <w:rFonts w:eastAsia="Times New Roman"/>
          <w:i/>
          <w:szCs w:val="28"/>
        </w:rPr>
        <w:t xml:space="preserve"> Cao đẳng Y khoa Hà Nội </w:t>
      </w:r>
      <w:r w:rsidRPr="00F307B2">
        <w:rPr>
          <w:rFonts w:eastAsia="Times New Roman"/>
          <w:i/>
          <w:szCs w:val="28"/>
        </w:rPr>
        <w:t>)</w:t>
      </w:r>
    </w:p>
    <w:p w:rsidR="006E475C" w:rsidRDefault="006E475C" w:rsidP="006E475C">
      <w:pPr>
        <w:spacing w:before="0" w:after="0" w:line="240" w:lineRule="auto"/>
        <w:ind w:firstLine="567"/>
        <w:jc w:val="both"/>
        <w:rPr>
          <w:rFonts w:eastAsia="Times New Roman"/>
          <w:b/>
          <w:szCs w:val="28"/>
          <w:lang w:val="nl-NL"/>
        </w:rPr>
      </w:pPr>
      <w:bookmarkStart w:id="1" w:name="_Toc367132243"/>
      <w:bookmarkEnd w:id="0"/>
    </w:p>
    <w:p w:rsidR="006E475C" w:rsidRPr="00B22FD6" w:rsidRDefault="006E475C" w:rsidP="006E475C">
      <w:pPr>
        <w:spacing w:before="0" w:after="0" w:line="240" w:lineRule="auto"/>
        <w:ind w:firstLine="567"/>
        <w:jc w:val="both"/>
        <w:rPr>
          <w:rFonts w:eastAsia="Times New Roman"/>
          <w:b/>
          <w:szCs w:val="28"/>
          <w:lang w:val="nl-NL"/>
        </w:rPr>
      </w:pPr>
      <w:r w:rsidRPr="00B22FD6">
        <w:rPr>
          <w:rFonts w:eastAsia="Times New Roman"/>
          <w:b/>
          <w:szCs w:val="28"/>
          <w:lang w:val="nl-NL"/>
        </w:rPr>
        <w:t>Tên ngành: ĐIỀU DƯỠNG</w:t>
      </w:r>
      <w:bookmarkEnd w:id="1"/>
      <w:r w:rsidRPr="00B22FD6">
        <w:rPr>
          <w:rFonts w:eastAsia="Times New Roman"/>
          <w:b/>
          <w:szCs w:val="28"/>
          <w:lang w:val="nl-NL"/>
        </w:rPr>
        <w:t xml:space="preserve"> </w:t>
      </w:r>
    </w:p>
    <w:p w:rsidR="006E475C" w:rsidRPr="00CA5411" w:rsidRDefault="006E475C" w:rsidP="006E475C">
      <w:pPr>
        <w:spacing w:before="0" w:after="0" w:line="240" w:lineRule="auto"/>
        <w:ind w:firstLine="567"/>
        <w:jc w:val="both"/>
        <w:rPr>
          <w:rFonts w:eastAsia="Times New Roman"/>
          <w:b/>
          <w:szCs w:val="28"/>
          <w:lang w:val="nl-NL"/>
        </w:rPr>
      </w:pPr>
      <w:r w:rsidRPr="00CA5411">
        <w:rPr>
          <w:rFonts w:eastAsia="Times New Roman"/>
          <w:b/>
          <w:szCs w:val="28"/>
          <w:lang w:val="nl-NL"/>
        </w:rPr>
        <w:t xml:space="preserve">Mã ngành: </w:t>
      </w:r>
      <w:r>
        <w:rPr>
          <w:rFonts w:eastAsia="Times New Roman"/>
          <w:szCs w:val="28"/>
          <w:lang w:val="nl-NL"/>
        </w:rPr>
        <w:t>67203</w:t>
      </w:r>
      <w:r w:rsidRPr="00CA5411">
        <w:rPr>
          <w:rFonts w:eastAsia="Times New Roman"/>
          <w:szCs w:val="28"/>
          <w:lang w:val="nl-NL"/>
        </w:rPr>
        <w:t>01</w:t>
      </w:r>
    </w:p>
    <w:p w:rsidR="006E475C" w:rsidRPr="00CA5411" w:rsidRDefault="006E475C" w:rsidP="006E475C">
      <w:pPr>
        <w:spacing w:before="0" w:after="0" w:line="240" w:lineRule="auto"/>
        <w:ind w:firstLine="567"/>
        <w:jc w:val="both"/>
        <w:rPr>
          <w:rFonts w:eastAsia="Times New Roman"/>
          <w:b/>
          <w:szCs w:val="28"/>
          <w:lang w:val="nl-NL"/>
        </w:rPr>
      </w:pPr>
      <w:r w:rsidRPr="00CA5411">
        <w:rPr>
          <w:rFonts w:eastAsia="Times New Roman"/>
          <w:b/>
          <w:szCs w:val="28"/>
          <w:lang w:val="nl-NL"/>
        </w:rPr>
        <w:t xml:space="preserve">Trình độ đào tạo: </w:t>
      </w:r>
      <w:r w:rsidRPr="00CA5411">
        <w:rPr>
          <w:rFonts w:eastAsia="Times New Roman"/>
          <w:szCs w:val="28"/>
          <w:lang w:val="nl-NL"/>
        </w:rPr>
        <w:t>Cao đẳng</w:t>
      </w:r>
    </w:p>
    <w:p w:rsidR="006E475C" w:rsidRPr="00CA5411" w:rsidRDefault="006E475C" w:rsidP="006E475C">
      <w:pPr>
        <w:spacing w:before="0" w:after="0" w:line="240" w:lineRule="auto"/>
        <w:ind w:firstLine="567"/>
        <w:jc w:val="both"/>
        <w:rPr>
          <w:rFonts w:eastAsia="Times New Roman"/>
          <w:szCs w:val="28"/>
          <w:lang w:val="nl-NL"/>
        </w:rPr>
      </w:pPr>
      <w:r w:rsidRPr="00CA5411">
        <w:rPr>
          <w:rFonts w:eastAsia="Times New Roman"/>
          <w:b/>
          <w:szCs w:val="28"/>
          <w:lang w:val="nl-NL"/>
        </w:rPr>
        <w:t xml:space="preserve">Hình thức đào tạo: </w:t>
      </w:r>
      <w:r w:rsidRPr="00CA5411">
        <w:rPr>
          <w:rFonts w:eastAsia="Times New Roman"/>
          <w:szCs w:val="28"/>
          <w:lang w:val="nl-NL"/>
        </w:rPr>
        <w:t>Chính quy</w:t>
      </w:r>
    </w:p>
    <w:p w:rsidR="006E475C" w:rsidRPr="00CA5411" w:rsidRDefault="006E475C" w:rsidP="006E475C">
      <w:pPr>
        <w:spacing w:before="0" w:after="0" w:line="240" w:lineRule="auto"/>
        <w:ind w:firstLine="567"/>
        <w:jc w:val="both"/>
        <w:rPr>
          <w:rFonts w:eastAsia="Times New Roman"/>
          <w:szCs w:val="28"/>
          <w:lang w:val="nl-NL"/>
        </w:rPr>
      </w:pPr>
      <w:r w:rsidRPr="00CA5411">
        <w:rPr>
          <w:rFonts w:eastAsia="Times New Roman"/>
          <w:b/>
          <w:szCs w:val="28"/>
          <w:lang w:val="nl-NL"/>
        </w:rPr>
        <w:t>Đối tượng tuyển sinh:</w:t>
      </w:r>
      <w:r w:rsidRPr="00CA5411">
        <w:rPr>
          <w:rFonts w:eastAsia="Times New Roman"/>
          <w:szCs w:val="28"/>
          <w:lang w:val="nl-NL"/>
        </w:rPr>
        <w:t xml:space="preserve"> Tốt nghiệp trung học phổ thông hoặc tương đương.</w:t>
      </w:r>
    </w:p>
    <w:p w:rsidR="006E475C" w:rsidRPr="00CA5411" w:rsidRDefault="006E475C" w:rsidP="006E475C">
      <w:pPr>
        <w:spacing w:before="0" w:after="0" w:line="240" w:lineRule="auto"/>
        <w:ind w:firstLine="567"/>
        <w:jc w:val="both"/>
        <w:rPr>
          <w:rFonts w:eastAsia="Times New Roman"/>
          <w:szCs w:val="28"/>
          <w:lang w:val="nl-NL"/>
        </w:rPr>
      </w:pPr>
      <w:r w:rsidRPr="00CA5411">
        <w:rPr>
          <w:rFonts w:eastAsia="Times New Roman"/>
          <w:b/>
          <w:szCs w:val="28"/>
          <w:lang w:val="nl-NL"/>
        </w:rPr>
        <w:t>Thời gian đào tạo:</w:t>
      </w:r>
      <w:r w:rsidRPr="00CA5411">
        <w:rPr>
          <w:rFonts w:eastAsia="Times New Roman"/>
          <w:szCs w:val="28"/>
          <w:lang w:val="nl-NL"/>
        </w:rPr>
        <w:t xml:space="preserve"> 03 năm</w:t>
      </w:r>
    </w:p>
    <w:p w:rsidR="006E475C" w:rsidRPr="00CA5411" w:rsidRDefault="006E475C" w:rsidP="006E475C">
      <w:pPr>
        <w:spacing w:before="0" w:after="0" w:line="240" w:lineRule="auto"/>
        <w:ind w:firstLine="567"/>
        <w:jc w:val="both"/>
        <w:rPr>
          <w:rFonts w:eastAsia="Times New Roman"/>
          <w:b/>
          <w:szCs w:val="28"/>
          <w:lang w:val="nl-NL"/>
        </w:rPr>
      </w:pPr>
      <w:r w:rsidRPr="00CA5411">
        <w:rPr>
          <w:rFonts w:eastAsia="Times New Roman"/>
          <w:b/>
          <w:szCs w:val="28"/>
          <w:lang w:val="nl-NL"/>
        </w:rPr>
        <w:t>1. Mục tiêu đào tạo</w:t>
      </w:r>
    </w:p>
    <w:p w:rsidR="006E475C" w:rsidRPr="00CA5411" w:rsidRDefault="006E475C" w:rsidP="006E475C">
      <w:pPr>
        <w:spacing w:before="0" w:after="0" w:line="240" w:lineRule="auto"/>
        <w:ind w:firstLine="567"/>
        <w:jc w:val="both"/>
        <w:rPr>
          <w:rFonts w:eastAsia="Times New Roman"/>
          <w:b/>
          <w:i/>
          <w:szCs w:val="28"/>
          <w:lang w:val="nl-NL"/>
        </w:rPr>
      </w:pPr>
      <w:r w:rsidRPr="00CA5411">
        <w:rPr>
          <w:rFonts w:eastAsia="Times New Roman"/>
          <w:b/>
          <w:i/>
          <w:szCs w:val="28"/>
          <w:lang w:val="nl-NL"/>
        </w:rPr>
        <w:t>1.1. Mục tiêu chung</w:t>
      </w:r>
    </w:p>
    <w:p w:rsidR="006E475C" w:rsidRPr="0039136D" w:rsidRDefault="006E475C" w:rsidP="006E475C">
      <w:pPr>
        <w:widowControl w:val="0"/>
        <w:tabs>
          <w:tab w:val="left" w:pos="720"/>
          <w:tab w:val="left" w:pos="1440"/>
          <w:tab w:val="left" w:pos="2160"/>
          <w:tab w:val="left" w:pos="2880"/>
          <w:tab w:val="center" w:pos="4394"/>
        </w:tabs>
        <w:spacing w:before="0" w:after="0" w:line="240" w:lineRule="auto"/>
        <w:ind w:firstLine="454"/>
        <w:jc w:val="both"/>
        <w:rPr>
          <w:spacing w:val="-4"/>
          <w:lang w:val="es-ES"/>
        </w:rPr>
      </w:pPr>
      <w:r w:rsidRPr="0039136D">
        <w:rPr>
          <w:spacing w:val="-4"/>
          <w:lang w:val="es-ES"/>
        </w:rPr>
        <w:t xml:space="preserve">Điều dưỡng trình độ cao đẳng là ngành nghề về chăm sóc sức khỏe người bệnh, có nhiệm vụ chăm sóc và đáp ứng những nhu cầu cơ bản của người bệnh cả về thể chất và tinh thần, </w:t>
      </w:r>
      <w:r w:rsidRPr="001701DB">
        <w:rPr>
          <w:spacing w:val="-4"/>
          <w:lang w:val="es-ES"/>
        </w:rPr>
        <w:t>đáp ứng yêu cầu bậc 5 trong Khung trình độ quốc gia Việt Nam.</w:t>
      </w:r>
    </w:p>
    <w:p w:rsidR="006E475C" w:rsidRPr="005A6529" w:rsidRDefault="006E475C" w:rsidP="006E475C">
      <w:pPr>
        <w:widowControl w:val="0"/>
        <w:autoSpaceDE w:val="0"/>
        <w:autoSpaceDN w:val="0"/>
        <w:adjustRightInd w:val="0"/>
        <w:spacing w:before="0" w:after="0" w:line="240" w:lineRule="auto"/>
        <w:ind w:firstLine="454"/>
        <w:jc w:val="both"/>
        <w:rPr>
          <w:lang w:val="es-ES"/>
        </w:rPr>
      </w:pPr>
      <w:r w:rsidRPr="005A6529">
        <w:rPr>
          <w:lang w:val="es-ES"/>
        </w:rPr>
        <w:t>Người làm nghề Điều dưỡng là người đảm nhận việc chăm sóc, kiểm tra tình trạng sức khỏe của người bệnh; trực tiếp theo dõi và hỗ trợ cho bệnh nhân trong suốt quá trình trị liệu. Phạm vi công việc của điều dưỡng khác nhau tùy theo các cơ sở y tế, vị trí việc làm. Tuy nhiên, công việc chủ yếu chung nhất của nghề điều dưỡng là: điều dưỡng tiếp đón, điều dưỡng hành chính, điều dưỡng chăm sóc, điều dưỡng phục hồi chức năng, điều dưỡng dinh dưỡng, điều dưỡng cộng đồng.</w:t>
      </w:r>
    </w:p>
    <w:p w:rsidR="006E475C" w:rsidRPr="005A6529" w:rsidRDefault="006E475C" w:rsidP="006E475C">
      <w:pPr>
        <w:widowControl w:val="0"/>
        <w:autoSpaceDE w:val="0"/>
        <w:autoSpaceDN w:val="0"/>
        <w:adjustRightInd w:val="0"/>
        <w:spacing w:before="0" w:after="0" w:line="240" w:lineRule="auto"/>
        <w:ind w:firstLine="454"/>
        <w:jc w:val="both"/>
        <w:rPr>
          <w:lang w:val="es-ES"/>
        </w:rPr>
      </w:pPr>
      <w:r w:rsidRPr="005A6529">
        <w:rPr>
          <w:lang w:val="es-ES"/>
        </w:rPr>
        <w:t>Để hành nghề, người điều dưỡng phải có sức khỏe tốt, có ý đức, có đủ kiến thức về chính trị, pháp luật, kiến thức về chuyên môn và kỹ năng giao tiếp đáp ứng với vị trí công việc. Ngoài ra, cần phải thường xuyên học tập để nâng cao trình độ chuyên môn, ngoại ngữ, mở rộng kiến thức xã hội; rèn luyện tính cẩn thận, tôn trọng tính cá biệt của người bệnh.</w:t>
      </w:r>
    </w:p>
    <w:p w:rsidR="006E475C" w:rsidRPr="00CA5411" w:rsidRDefault="006E475C" w:rsidP="006E475C">
      <w:pPr>
        <w:spacing w:before="0" w:after="0" w:line="240" w:lineRule="auto"/>
        <w:ind w:firstLine="567"/>
        <w:jc w:val="both"/>
        <w:rPr>
          <w:rFonts w:eastAsia="Times New Roman"/>
          <w:b/>
          <w:i/>
          <w:szCs w:val="28"/>
          <w:lang w:val="nl-NL"/>
        </w:rPr>
      </w:pPr>
      <w:r w:rsidRPr="00CA5411">
        <w:rPr>
          <w:rFonts w:eastAsia="Times New Roman"/>
          <w:b/>
          <w:i/>
          <w:szCs w:val="28"/>
          <w:lang w:val="nl-NL"/>
        </w:rPr>
        <w:t>1.2 Mục tiêu cụ thể</w:t>
      </w:r>
    </w:p>
    <w:p w:rsidR="006E475C" w:rsidRPr="00CA5411" w:rsidRDefault="006E475C" w:rsidP="006E475C">
      <w:pPr>
        <w:spacing w:before="0" w:after="0" w:line="240" w:lineRule="auto"/>
        <w:ind w:firstLine="567"/>
        <w:jc w:val="both"/>
        <w:rPr>
          <w:rFonts w:eastAsia="Times New Roman"/>
          <w:i/>
          <w:szCs w:val="28"/>
          <w:lang w:val="nl-NL"/>
        </w:rPr>
      </w:pPr>
      <w:r w:rsidRPr="00CA5411">
        <w:rPr>
          <w:rFonts w:eastAsia="Times New Roman"/>
          <w:i/>
          <w:szCs w:val="28"/>
          <w:lang w:val="nl-NL"/>
        </w:rPr>
        <w:t xml:space="preserve">a) Về kiến thức: </w:t>
      </w:r>
    </w:p>
    <w:p w:rsidR="006E475C" w:rsidRPr="005A6529" w:rsidRDefault="006E475C" w:rsidP="006E475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rPr>
      </w:pPr>
      <w:r w:rsidRPr="005A6529">
        <w:rPr>
          <w:lang w:val="nb-NO"/>
        </w:rPr>
        <w:t xml:space="preserve">Trình bày được các kiến thức về khoa học cơ bản, y học cơ sở và chuyên ngành </w:t>
      </w:r>
      <w:r w:rsidRPr="005A6529">
        <w:rPr>
          <w:lang w:val="es-ES"/>
        </w:rPr>
        <w:t>để giải thích nguyên nhân, triệu chứng, chẩn đoán và hướng điều trị người bệnh để lập kế hoạch chăm sóc người bệnh;</w:t>
      </w:r>
    </w:p>
    <w:p w:rsidR="006E475C" w:rsidRPr="005A6529" w:rsidRDefault="006E475C" w:rsidP="006E475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rPr>
      </w:pPr>
      <w:r>
        <w:rPr>
          <w:lang w:val="es-ES"/>
        </w:rPr>
        <w:t xml:space="preserve"> </w:t>
      </w:r>
      <w:r w:rsidRPr="005A6529">
        <w:rPr>
          <w:lang w:val="es-ES"/>
        </w:rPr>
        <w:t>Phân tích được về dược lý, dinh dưỡng, tâm lý con người, kiểm soát nhiễm khuẩn trong thực hành chăm sóc người bệnh;</w:t>
      </w:r>
    </w:p>
    <w:p w:rsidR="006E475C" w:rsidRPr="005A6529" w:rsidRDefault="006E475C" w:rsidP="006E475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eastAsia="x-none"/>
        </w:rPr>
      </w:pPr>
      <w:r>
        <w:rPr>
          <w:lang w:val="it-IT" w:eastAsia="x-none"/>
        </w:rPr>
        <w:t xml:space="preserve"> </w:t>
      </w:r>
      <w:r w:rsidRPr="005A6529">
        <w:rPr>
          <w:lang w:val="it-IT" w:eastAsia="x-none"/>
        </w:rPr>
        <w:t xml:space="preserve">Giải thích được quá trình dược động học của thuốc, tác dụng của thuốc, </w:t>
      </w:r>
      <w:r w:rsidRPr="005A6529">
        <w:rPr>
          <w:lang w:val="es-ES" w:eastAsia="x-none"/>
        </w:rPr>
        <w:t>quy chế sử dụng thuốc để sử dụng thuốc hợp lý và an toàn</w:t>
      </w:r>
      <w:r w:rsidRPr="005A6529">
        <w:rPr>
          <w:iCs/>
          <w:lang w:val="es-ES" w:eastAsia="x-none"/>
        </w:rPr>
        <w:t>;</w:t>
      </w:r>
    </w:p>
    <w:p w:rsidR="006E475C" w:rsidRPr="005A6529" w:rsidRDefault="006E475C" w:rsidP="006E475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eastAsia="x-none"/>
        </w:rPr>
      </w:pPr>
      <w:r>
        <w:rPr>
          <w:iCs/>
          <w:lang w:val="es-ES" w:eastAsia="x-none"/>
        </w:rPr>
        <w:t xml:space="preserve"> </w:t>
      </w:r>
      <w:r w:rsidRPr="005A6529">
        <w:rPr>
          <w:iCs/>
          <w:lang w:val="es-ES" w:eastAsia="x-none"/>
        </w:rPr>
        <w:t xml:space="preserve">Trình bày được kiến thức về vi ký sinh để </w:t>
      </w:r>
      <w:r w:rsidRPr="005A6529">
        <w:rPr>
          <w:iCs/>
          <w:lang w:val="it-IT" w:eastAsia="x-none"/>
        </w:rPr>
        <w:t>xác định các nguyên nhân gây bệnh, nguồn lây nhiễm để lập kế hoạch phòng bệnh;</w:t>
      </w:r>
    </w:p>
    <w:p w:rsidR="006E475C" w:rsidRPr="005A6529" w:rsidRDefault="006E475C" w:rsidP="006E475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rPr>
      </w:pPr>
      <w:r>
        <w:rPr>
          <w:lang w:val="es-ES"/>
        </w:rPr>
        <w:t xml:space="preserve"> </w:t>
      </w:r>
      <w:r w:rsidRPr="005A6529">
        <w:rPr>
          <w:lang w:val="es-ES"/>
        </w:rPr>
        <w:t>Giải thích được quy trình tiếp nhận người bệnh vào viện và hướng dẫn được cho người bệnh các thủ tục, giấy tờ cần thiết cho người bệnh ra viện;</w:t>
      </w:r>
    </w:p>
    <w:p w:rsidR="006E475C" w:rsidRPr="005A6529" w:rsidRDefault="006E475C" w:rsidP="006E475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rPr>
      </w:pPr>
      <w:r>
        <w:rPr>
          <w:lang w:val="es-ES"/>
        </w:rPr>
        <w:t xml:space="preserve"> </w:t>
      </w:r>
      <w:r w:rsidRPr="005A6529">
        <w:rPr>
          <w:lang w:val="es-ES"/>
        </w:rPr>
        <w:t>Phân tích được đặc điểm tâm lý từng người bệnh để lựa chọn phương pháp giao tiếp và tư vấn sức khỏe phù hợp;</w:t>
      </w:r>
    </w:p>
    <w:p w:rsidR="006E475C" w:rsidRPr="005A6529" w:rsidRDefault="006E475C" w:rsidP="006E475C">
      <w:pPr>
        <w:widowControl w:val="0"/>
        <w:numPr>
          <w:ilvl w:val="0"/>
          <w:numId w:val="1"/>
        </w:numPr>
        <w:tabs>
          <w:tab w:val="left" w:pos="567"/>
          <w:tab w:val="left" w:pos="720"/>
          <w:tab w:val="left" w:pos="1440"/>
          <w:tab w:val="left" w:pos="2160"/>
          <w:tab w:val="left" w:pos="2880"/>
          <w:tab w:val="center" w:pos="4394"/>
        </w:tabs>
        <w:spacing w:before="0" w:after="0" w:line="240" w:lineRule="auto"/>
        <w:ind w:left="0" w:firstLine="454"/>
        <w:jc w:val="both"/>
        <w:rPr>
          <w:lang w:val="es-ES"/>
        </w:rPr>
      </w:pPr>
      <w:r w:rsidRPr="001701DB">
        <w:rPr>
          <w:lang w:val="es-ES"/>
        </w:rPr>
        <w:t xml:space="preserve"> Trình bày được những kiến thức cơ bản về chính trị, văn hóa, xã hội, pháp luật, quốc </w:t>
      </w:r>
      <w:r w:rsidRPr="001701DB">
        <w:rPr>
          <w:lang w:val="es-ES"/>
        </w:rPr>
        <w:lastRenderedPageBreak/>
        <w:t>phòng an ninh, giáo dục thể chất theo quy định.</w:t>
      </w:r>
    </w:p>
    <w:p w:rsidR="006E475C" w:rsidRPr="00CA5411" w:rsidRDefault="006E475C" w:rsidP="006E475C">
      <w:pPr>
        <w:spacing w:before="0" w:after="0" w:line="240" w:lineRule="auto"/>
        <w:ind w:firstLine="567"/>
        <w:jc w:val="both"/>
        <w:rPr>
          <w:rFonts w:eastAsia="Times New Roman"/>
          <w:i/>
          <w:szCs w:val="28"/>
          <w:lang w:val="nl-NL"/>
        </w:rPr>
      </w:pPr>
      <w:r w:rsidRPr="00CA5411">
        <w:rPr>
          <w:rFonts w:eastAsia="Times New Roman"/>
          <w:i/>
          <w:szCs w:val="28"/>
          <w:lang w:val="nl-NL"/>
        </w:rPr>
        <w:t>b) Về kỹ năng</w:t>
      </w:r>
    </w:p>
    <w:p w:rsidR="006E475C" w:rsidRPr="001701DB" w:rsidRDefault="006E475C" w:rsidP="006E475C">
      <w:pPr>
        <w:widowControl w:val="0"/>
        <w:numPr>
          <w:ilvl w:val="0"/>
          <w:numId w:val="2"/>
        </w:numPr>
        <w:shd w:val="clear" w:color="auto" w:fill="FFFFFF"/>
        <w:tabs>
          <w:tab w:val="left" w:pos="284"/>
        </w:tabs>
        <w:spacing w:before="0" w:after="0" w:line="240" w:lineRule="auto"/>
        <w:ind w:left="0" w:firstLine="454"/>
        <w:jc w:val="both"/>
        <w:rPr>
          <w:lang w:val="vi-VN"/>
        </w:rPr>
      </w:pPr>
      <w:r w:rsidRPr="001701DB">
        <w:rPr>
          <w:lang w:val="vi-VN"/>
        </w:rPr>
        <w:t>Nhận định được tình trạng người bệnh và đưa ra các chẩn đoán điều dưỡng phù hợp cho người bệnh;</w:t>
      </w:r>
    </w:p>
    <w:p w:rsidR="006E475C" w:rsidRPr="001701DB" w:rsidRDefault="006E475C" w:rsidP="006E475C">
      <w:pPr>
        <w:widowControl w:val="0"/>
        <w:numPr>
          <w:ilvl w:val="0"/>
          <w:numId w:val="2"/>
        </w:numPr>
        <w:shd w:val="clear" w:color="auto" w:fill="FFFFFF"/>
        <w:tabs>
          <w:tab w:val="left" w:pos="284"/>
        </w:tabs>
        <w:spacing w:before="0" w:after="0" w:line="240" w:lineRule="auto"/>
        <w:ind w:left="0" w:firstLine="454"/>
        <w:jc w:val="both"/>
        <w:rPr>
          <w:lang w:val="vi-VN"/>
        </w:rPr>
      </w:pPr>
      <w:r w:rsidRPr="001701DB">
        <w:rPr>
          <w:lang w:val="vi-VN"/>
        </w:rPr>
        <w:t>Phân loại được người bệnh đến khám và cấp cứu, xác định được vấn đề ưu tiên để đưa ra hướng xử trí phù hợp;</w:t>
      </w:r>
    </w:p>
    <w:p w:rsidR="006E475C" w:rsidRPr="001701DB" w:rsidRDefault="006E475C" w:rsidP="006E475C">
      <w:pPr>
        <w:widowControl w:val="0"/>
        <w:numPr>
          <w:ilvl w:val="0"/>
          <w:numId w:val="2"/>
        </w:numPr>
        <w:shd w:val="clear" w:color="auto" w:fill="FFFFFF"/>
        <w:tabs>
          <w:tab w:val="left" w:pos="284"/>
        </w:tabs>
        <w:spacing w:before="0" w:after="0" w:line="240" w:lineRule="auto"/>
        <w:ind w:left="0" w:firstLine="454"/>
        <w:jc w:val="both"/>
        <w:rPr>
          <w:lang w:val="vi-VN"/>
        </w:rPr>
      </w:pPr>
      <w:r w:rsidRPr="001701DB">
        <w:rPr>
          <w:lang w:val="vi-VN"/>
        </w:rPr>
        <w:t>Lập và thực hiện được kế hoạch chăm sóc người bệnh;</w:t>
      </w:r>
    </w:p>
    <w:p w:rsidR="006E475C" w:rsidRPr="001701DB" w:rsidRDefault="006E475C" w:rsidP="006E475C">
      <w:pPr>
        <w:widowControl w:val="0"/>
        <w:numPr>
          <w:ilvl w:val="0"/>
          <w:numId w:val="2"/>
        </w:numPr>
        <w:shd w:val="clear" w:color="auto" w:fill="FFFFFF"/>
        <w:tabs>
          <w:tab w:val="left" w:pos="284"/>
        </w:tabs>
        <w:spacing w:before="0" w:after="0" w:line="240" w:lineRule="auto"/>
        <w:ind w:left="0" w:firstLine="454"/>
        <w:jc w:val="both"/>
        <w:rPr>
          <w:lang w:val="vi-VN"/>
        </w:rPr>
      </w:pPr>
      <w:r w:rsidRPr="001701DB">
        <w:rPr>
          <w:lang w:val="vi-VN"/>
        </w:rPr>
        <w:t>Thực hiện thành thạo các kỹ thuật điều dưỡng cơ bản và chuyên ngành;</w:t>
      </w:r>
    </w:p>
    <w:p w:rsidR="006E475C" w:rsidRPr="001701DB" w:rsidRDefault="006E475C" w:rsidP="006E475C">
      <w:pPr>
        <w:widowControl w:val="0"/>
        <w:numPr>
          <w:ilvl w:val="0"/>
          <w:numId w:val="2"/>
        </w:numPr>
        <w:shd w:val="clear" w:color="auto" w:fill="FFFFFF"/>
        <w:tabs>
          <w:tab w:val="left" w:pos="284"/>
        </w:tabs>
        <w:spacing w:before="0" w:after="0" w:line="240" w:lineRule="auto"/>
        <w:ind w:left="0" w:firstLine="454"/>
        <w:jc w:val="both"/>
        <w:rPr>
          <w:lang w:val="vi-VN"/>
        </w:rPr>
      </w:pPr>
      <w:r w:rsidRPr="001701DB">
        <w:rPr>
          <w:lang w:val="vi-VN"/>
        </w:rPr>
        <w:t>Phụ giúp được bác sĩ thực hiện các thủ thuật trên người bệnh;</w:t>
      </w:r>
    </w:p>
    <w:p w:rsidR="006E475C" w:rsidRPr="001701DB" w:rsidRDefault="006E475C" w:rsidP="006E475C">
      <w:pPr>
        <w:widowControl w:val="0"/>
        <w:numPr>
          <w:ilvl w:val="0"/>
          <w:numId w:val="2"/>
        </w:numPr>
        <w:shd w:val="clear" w:color="auto" w:fill="FFFFFF"/>
        <w:tabs>
          <w:tab w:val="left" w:pos="284"/>
        </w:tabs>
        <w:spacing w:before="0" w:after="0" w:line="240" w:lineRule="auto"/>
        <w:ind w:left="0" w:firstLine="454"/>
        <w:jc w:val="both"/>
        <w:rPr>
          <w:spacing w:val="-4"/>
          <w:lang w:val="vi-VN"/>
        </w:rPr>
      </w:pPr>
      <w:r w:rsidRPr="001701DB">
        <w:rPr>
          <w:spacing w:val="-4"/>
          <w:lang w:val="vi-VN"/>
        </w:rPr>
        <w:t>Thực hiện việc sơ cứu, cấp cứu ban đầu các trường hợp cấp cứu tại cộng đồng;</w:t>
      </w:r>
    </w:p>
    <w:p w:rsidR="006E475C" w:rsidRPr="001701DB" w:rsidRDefault="006E475C" w:rsidP="006E475C">
      <w:pPr>
        <w:widowControl w:val="0"/>
        <w:numPr>
          <w:ilvl w:val="0"/>
          <w:numId w:val="2"/>
        </w:numPr>
        <w:shd w:val="clear" w:color="auto" w:fill="FFFFFF"/>
        <w:tabs>
          <w:tab w:val="left" w:pos="284"/>
        </w:tabs>
        <w:spacing w:before="0" w:after="0" w:line="240" w:lineRule="auto"/>
        <w:ind w:left="0" w:firstLine="454"/>
        <w:jc w:val="both"/>
        <w:rPr>
          <w:lang w:val="vi-VN"/>
        </w:rPr>
      </w:pPr>
      <w:r w:rsidRPr="001701DB">
        <w:rPr>
          <w:spacing w:val="-4"/>
          <w:lang w:val="vi-VN"/>
        </w:rPr>
        <w:t>Quản</w:t>
      </w:r>
      <w:r w:rsidRPr="001701DB">
        <w:rPr>
          <w:lang w:val="vi-VN"/>
        </w:rPr>
        <w:t xml:space="preserve"> lý trang thiết bị y tế, vật tư tiêu hao, thuốc, hồ sơ, sổ sách;</w:t>
      </w:r>
    </w:p>
    <w:p w:rsidR="006E475C" w:rsidRPr="001701DB" w:rsidRDefault="006E475C" w:rsidP="006E475C">
      <w:pPr>
        <w:widowControl w:val="0"/>
        <w:numPr>
          <w:ilvl w:val="0"/>
          <w:numId w:val="2"/>
        </w:numPr>
        <w:shd w:val="clear" w:color="auto" w:fill="FFFFFF"/>
        <w:tabs>
          <w:tab w:val="left" w:pos="284"/>
        </w:tabs>
        <w:spacing w:before="0" w:after="0" w:line="240" w:lineRule="auto"/>
        <w:ind w:left="0" w:firstLine="454"/>
        <w:jc w:val="both"/>
        <w:rPr>
          <w:lang w:val="vi-VN"/>
        </w:rPr>
      </w:pPr>
      <w:r w:rsidRPr="001701DB">
        <w:rPr>
          <w:lang w:val="vi-VN"/>
        </w:rPr>
        <w:t>Theo dõi, đánh giá tình trạng, ghi chép những diễn biến hàng ngày của người bệnh, phát hiện và báo cáo các diễn biến bất thường của người bệnh;</w:t>
      </w:r>
    </w:p>
    <w:p w:rsidR="006E475C" w:rsidRPr="001701DB" w:rsidRDefault="006E475C" w:rsidP="006E475C">
      <w:pPr>
        <w:widowControl w:val="0"/>
        <w:numPr>
          <w:ilvl w:val="0"/>
          <w:numId w:val="2"/>
        </w:numPr>
        <w:shd w:val="clear" w:color="auto" w:fill="FFFFFF"/>
        <w:tabs>
          <w:tab w:val="left" w:pos="284"/>
        </w:tabs>
        <w:spacing w:before="0" w:after="0" w:line="240" w:lineRule="auto"/>
        <w:ind w:left="0" w:firstLine="454"/>
        <w:jc w:val="both"/>
        <w:rPr>
          <w:lang w:val="vi-VN"/>
        </w:rPr>
      </w:pPr>
      <w:r w:rsidRPr="001701DB">
        <w:rPr>
          <w:lang w:val="vi-VN"/>
        </w:rPr>
        <w:t>Giao tiếp lịch sự, thân thiện với người bệnh;</w:t>
      </w:r>
    </w:p>
    <w:p w:rsidR="006E475C" w:rsidRPr="001701DB" w:rsidRDefault="006E475C" w:rsidP="006E475C">
      <w:pPr>
        <w:widowControl w:val="0"/>
        <w:numPr>
          <w:ilvl w:val="0"/>
          <w:numId w:val="2"/>
        </w:numPr>
        <w:shd w:val="clear" w:color="auto" w:fill="FFFFFF"/>
        <w:tabs>
          <w:tab w:val="left" w:pos="284"/>
        </w:tabs>
        <w:spacing w:before="0" w:after="0" w:line="240" w:lineRule="auto"/>
        <w:ind w:left="0" w:firstLine="454"/>
        <w:jc w:val="both"/>
        <w:rPr>
          <w:spacing w:val="8"/>
          <w:lang w:val="vi-VN"/>
        </w:rPr>
      </w:pPr>
      <w:r w:rsidRPr="001701DB">
        <w:rPr>
          <w:spacing w:val="8"/>
          <w:lang w:val="vi-VN"/>
        </w:rPr>
        <w:t xml:space="preserve">Tư vấn và giáo dục sức khỏe cho người bệnh, thân nhân người bệnh và cộng đồng; </w:t>
      </w:r>
    </w:p>
    <w:p w:rsidR="006E475C" w:rsidRPr="005A6529" w:rsidRDefault="006E475C" w:rsidP="006E475C">
      <w:pPr>
        <w:widowControl w:val="0"/>
        <w:numPr>
          <w:ilvl w:val="0"/>
          <w:numId w:val="2"/>
        </w:numPr>
        <w:tabs>
          <w:tab w:val="left" w:pos="284"/>
          <w:tab w:val="left" w:pos="1440"/>
          <w:tab w:val="left" w:pos="2160"/>
          <w:tab w:val="left" w:pos="2880"/>
          <w:tab w:val="center" w:pos="4394"/>
        </w:tabs>
        <w:spacing w:before="0" w:after="0" w:line="240" w:lineRule="auto"/>
        <w:ind w:left="0" w:firstLine="454"/>
        <w:jc w:val="both"/>
        <w:rPr>
          <w:lang w:val="es-ES"/>
        </w:rPr>
      </w:pPr>
      <w:r w:rsidRPr="005A6529">
        <w:rPr>
          <w:lang w:val="es-ES"/>
        </w:rPr>
        <w:t>Tham gia phát hiện sớm các bệnh dịch tại địa phương và đề xuất các biện pháp phối hợp phòng chống dịch và bảo vệ môi trường sức khỏe;</w:t>
      </w:r>
    </w:p>
    <w:p w:rsidR="006E475C" w:rsidRPr="005A6529" w:rsidRDefault="006E475C" w:rsidP="006E475C">
      <w:pPr>
        <w:widowControl w:val="0"/>
        <w:numPr>
          <w:ilvl w:val="0"/>
          <w:numId w:val="2"/>
        </w:numPr>
        <w:tabs>
          <w:tab w:val="left" w:pos="284"/>
          <w:tab w:val="left" w:pos="1440"/>
          <w:tab w:val="left" w:pos="2160"/>
          <w:tab w:val="left" w:pos="2880"/>
          <w:tab w:val="center" w:pos="4394"/>
        </w:tabs>
        <w:spacing w:before="0" w:after="0" w:line="240" w:lineRule="auto"/>
        <w:ind w:left="0" w:firstLine="454"/>
        <w:jc w:val="both"/>
        <w:rPr>
          <w:lang w:val="es-ES"/>
        </w:rPr>
      </w:pPr>
      <w:r w:rsidRPr="005A6529">
        <w:rPr>
          <w:lang w:val="pt-BR"/>
        </w:rPr>
        <w:t>S</w:t>
      </w:r>
      <w:r w:rsidRPr="005A6529">
        <w:rPr>
          <w:lang w:val="nl-NL"/>
        </w:rPr>
        <w:t xml:space="preserve">ử dụng được công nghệ thông tin cơ bản theo quy định; khai thác, xử lý, ứng dụng </w:t>
      </w:r>
      <w:r w:rsidRPr="005A6529">
        <w:rPr>
          <w:lang w:val="pt-BR"/>
        </w:rPr>
        <w:t>công nghệ thông tin trong công việc chuyên môn của ngành, nghề;</w:t>
      </w:r>
    </w:p>
    <w:p w:rsidR="006E475C" w:rsidRPr="005A6529" w:rsidRDefault="006E475C" w:rsidP="006E475C">
      <w:pPr>
        <w:widowControl w:val="0"/>
        <w:numPr>
          <w:ilvl w:val="0"/>
          <w:numId w:val="2"/>
        </w:numPr>
        <w:tabs>
          <w:tab w:val="left" w:pos="284"/>
          <w:tab w:val="left" w:pos="1440"/>
          <w:tab w:val="left" w:pos="2160"/>
          <w:tab w:val="left" w:pos="2880"/>
          <w:tab w:val="center" w:pos="4394"/>
        </w:tabs>
        <w:spacing w:before="0" w:after="0" w:line="240" w:lineRule="auto"/>
        <w:ind w:left="0" w:firstLine="454"/>
        <w:jc w:val="both"/>
        <w:rPr>
          <w:lang w:val="es-ES"/>
        </w:rPr>
      </w:pPr>
      <w:r w:rsidRPr="0039136D">
        <w:rPr>
          <w:spacing w:val="-4"/>
          <w:lang w:val="vi-VN"/>
        </w:rPr>
        <w:t>Sử dụng được</w:t>
      </w:r>
      <w:r w:rsidRPr="0039136D">
        <w:rPr>
          <w:spacing w:val="-4"/>
          <w:lang w:val="nb-NO"/>
        </w:rPr>
        <w:t xml:space="preserve"> ngoại ngữ cơ bản, đạt </w:t>
      </w:r>
      <w:r w:rsidRPr="0039136D">
        <w:rPr>
          <w:spacing w:val="-4"/>
          <w:lang w:val="pt-BR"/>
        </w:rPr>
        <w:t>bậc 2/6 trong Khung năng lực ngoại ngữ của Việt Nam; ứng dụng được ngoại ngữ vào công việc chuyên môn của ngành,</w:t>
      </w:r>
      <w:r w:rsidRPr="005A6529">
        <w:rPr>
          <w:lang w:val="pt-BR"/>
        </w:rPr>
        <w:t xml:space="preserve"> nghề.</w:t>
      </w:r>
    </w:p>
    <w:p w:rsidR="006E475C" w:rsidRPr="00CA5411" w:rsidRDefault="006E475C" w:rsidP="006E475C">
      <w:pPr>
        <w:spacing w:before="0" w:after="0" w:line="240" w:lineRule="auto"/>
        <w:ind w:firstLine="567"/>
        <w:jc w:val="both"/>
        <w:rPr>
          <w:rFonts w:eastAsia="Times New Roman"/>
          <w:bCs/>
          <w:i/>
          <w:szCs w:val="28"/>
        </w:rPr>
      </w:pPr>
      <w:r w:rsidRPr="00CA5411">
        <w:rPr>
          <w:rFonts w:eastAsia="Times New Roman"/>
          <w:bCs/>
          <w:i/>
          <w:szCs w:val="28"/>
        </w:rPr>
        <w:t xml:space="preserve">c) </w:t>
      </w:r>
      <w:r>
        <w:rPr>
          <w:rFonts w:eastAsia="Times New Roman"/>
          <w:bCs/>
          <w:i/>
          <w:szCs w:val="28"/>
        </w:rPr>
        <w:t>Về mức độ tự chủ và trác nhiệm</w:t>
      </w:r>
      <w:r w:rsidRPr="00CA5411">
        <w:rPr>
          <w:rFonts w:eastAsia="Times New Roman"/>
          <w:bCs/>
          <w:i/>
          <w:szCs w:val="28"/>
        </w:rPr>
        <w:t>:</w:t>
      </w:r>
    </w:p>
    <w:p w:rsidR="006E475C" w:rsidRPr="005A6529" w:rsidRDefault="006E475C" w:rsidP="006E475C">
      <w:pPr>
        <w:widowControl w:val="0"/>
        <w:tabs>
          <w:tab w:val="left" w:pos="709"/>
          <w:tab w:val="left" w:pos="1440"/>
          <w:tab w:val="left" w:pos="2160"/>
          <w:tab w:val="left" w:pos="2880"/>
          <w:tab w:val="center" w:pos="4394"/>
        </w:tabs>
        <w:autoSpaceDE w:val="0"/>
        <w:autoSpaceDN w:val="0"/>
        <w:adjustRightInd w:val="0"/>
        <w:spacing w:before="0" w:after="0" w:line="240" w:lineRule="auto"/>
        <w:ind w:firstLine="454"/>
        <w:jc w:val="both"/>
        <w:rPr>
          <w:lang w:val="es-ES"/>
        </w:rPr>
      </w:pPr>
      <w:r w:rsidRPr="005A6529">
        <w:rPr>
          <w:lang w:val="es-ES"/>
        </w:rPr>
        <w:t>- Làm việc độc lập hoặc làm việc theo nhóm, giải quyết công việc, vấn đề phức tạp trong điều kiện làm việc thay đổi.</w:t>
      </w:r>
    </w:p>
    <w:p w:rsidR="006E475C" w:rsidRPr="005A6529" w:rsidRDefault="006E475C" w:rsidP="006E475C">
      <w:pPr>
        <w:widowControl w:val="0"/>
        <w:tabs>
          <w:tab w:val="left" w:pos="709"/>
          <w:tab w:val="left" w:pos="1440"/>
          <w:tab w:val="left" w:pos="2160"/>
          <w:tab w:val="left" w:pos="2880"/>
          <w:tab w:val="center" w:pos="4394"/>
        </w:tabs>
        <w:autoSpaceDE w:val="0"/>
        <w:autoSpaceDN w:val="0"/>
        <w:adjustRightInd w:val="0"/>
        <w:spacing w:before="0" w:after="0" w:line="240" w:lineRule="auto"/>
        <w:ind w:firstLine="454"/>
        <w:jc w:val="both"/>
        <w:rPr>
          <w:lang w:val="es-ES"/>
        </w:rPr>
      </w:pPr>
      <w:r w:rsidRPr="005A6529">
        <w:rPr>
          <w:lang w:val="es-ES"/>
        </w:rPr>
        <w:t>- Hướng dẫn, giám sát những người khác thực hiện nhiệm vụ xác định; chịu trách nhiệm cá nhân và trách nhiệm đối với nhóm.</w:t>
      </w:r>
    </w:p>
    <w:p w:rsidR="006E475C" w:rsidRPr="005A6529" w:rsidRDefault="006E475C" w:rsidP="006E475C">
      <w:pPr>
        <w:widowControl w:val="0"/>
        <w:tabs>
          <w:tab w:val="left" w:pos="709"/>
          <w:tab w:val="left" w:pos="1440"/>
          <w:tab w:val="left" w:pos="2160"/>
          <w:tab w:val="left" w:pos="2880"/>
          <w:tab w:val="center" w:pos="4394"/>
        </w:tabs>
        <w:autoSpaceDE w:val="0"/>
        <w:autoSpaceDN w:val="0"/>
        <w:adjustRightInd w:val="0"/>
        <w:spacing w:before="0" w:after="0" w:line="240" w:lineRule="auto"/>
        <w:ind w:firstLine="454"/>
        <w:jc w:val="both"/>
        <w:rPr>
          <w:lang w:val="es-ES"/>
        </w:rPr>
      </w:pPr>
      <w:r w:rsidRPr="005A6529">
        <w:rPr>
          <w:lang w:val="es-ES"/>
        </w:rPr>
        <w:t>- Đánh giá chất lượng công việc sau khi hoàn thành và kết quả thực hiện của các thành viên trong nhóm</w:t>
      </w:r>
    </w:p>
    <w:p w:rsidR="006E475C" w:rsidRPr="001701DB" w:rsidRDefault="006E475C" w:rsidP="006E475C">
      <w:pPr>
        <w:widowControl w:val="0"/>
        <w:numPr>
          <w:ilvl w:val="0"/>
          <w:numId w:val="3"/>
        </w:numPr>
        <w:shd w:val="clear" w:color="auto" w:fill="FFFFFF"/>
        <w:tabs>
          <w:tab w:val="left" w:pos="142"/>
        </w:tabs>
        <w:spacing w:before="0" w:after="0" w:line="240" w:lineRule="auto"/>
        <w:ind w:left="0" w:firstLine="454"/>
        <w:jc w:val="both"/>
        <w:rPr>
          <w:lang w:val="es-ES"/>
        </w:rPr>
      </w:pPr>
      <w:r w:rsidRPr="001701DB">
        <w:rPr>
          <w:lang w:val="es-ES"/>
        </w:rPr>
        <w:t xml:space="preserve"> Tuân thủ đúng các quy định về y đức, các quy chế chuyên môn, các quy định của pháp luật liên quan đến lĩnh vực điều dưỡng và các quy trình kỹ thuật của ngành y tế.</w:t>
      </w:r>
    </w:p>
    <w:p w:rsidR="006E475C" w:rsidRPr="001701DB" w:rsidRDefault="006E475C" w:rsidP="006E475C">
      <w:pPr>
        <w:widowControl w:val="0"/>
        <w:numPr>
          <w:ilvl w:val="0"/>
          <w:numId w:val="3"/>
        </w:numPr>
        <w:shd w:val="clear" w:color="auto" w:fill="FFFFFF"/>
        <w:tabs>
          <w:tab w:val="left" w:pos="142"/>
        </w:tabs>
        <w:spacing w:before="0" w:after="0" w:line="240" w:lineRule="auto"/>
        <w:ind w:left="0" w:firstLine="454"/>
        <w:jc w:val="both"/>
        <w:rPr>
          <w:lang w:val="it-IT"/>
        </w:rPr>
      </w:pPr>
      <w:r>
        <w:rPr>
          <w:lang w:val="it-IT"/>
        </w:rPr>
        <w:t xml:space="preserve"> </w:t>
      </w:r>
      <w:r w:rsidRPr="005A6529">
        <w:rPr>
          <w:lang w:val="it-IT"/>
        </w:rPr>
        <w:t>Thận trọng, tỉ mỉ, tự chịu trách nhiệm với kết quả công việc của cá nhân và của nhóm.</w:t>
      </w:r>
    </w:p>
    <w:p w:rsidR="006E475C" w:rsidRPr="00CA5411" w:rsidRDefault="006E475C" w:rsidP="006E475C">
      <w:pPr>
        <w:spacing w:before="0" w:after="0" w:line="240" w:lineRule="auto"/>
        <w:ind w:firstLine="567"/>
        <w:jc w:val="both"/>
        <w:rPr>
          <w:rFonts w:eastAsia="Times New Roman"/>
          <w:b/>
          <w:i/>
          <w:szCs w:val="28"/>
        </w:rPr>
      </w:pPr>
      <w:r w:rsidRPr="00CA5411">
        <w:rPr>
          <w:rFonts w:eastAsia="Times New Roman"/>
          <w:b/>
          <w:i/>
          <w:szCs w:val="28"/>
        </w:rPr>
        <w:t>1.3. Vị trí làm việc sau khi tốt nghiệp</w:t>
      </w:r>
    </w:p>
    <w:p w:rsidR="006E475C" w:rsidRPr="005A6529" w:rsidRDefault="006E475C" w:rsidP="006E475C">
      <w:pPr>
        <w:widowControl w:val="0"/>
        <w:tabs>
          <w:tab w:val="left" w:pos="720"/>
          <w:tab w:val="left" w:pos="1440"/>
          <w:tab w:val="left" w:pos="2160"/>
          <w:tab w:val="left" w:pos="2880"/>
          <w:tab w:val="center" w:pos="4394"/>
        </w:tabs>
        <w:spacing w:before="0" w:after="0" w:line="240" w:lineRule="auto"/>
        <w:ind w:firstLine="454"/>
        <w:jc w:val="both"/>
        <w:rPr>
          <w:lang w:val="es-ES"/>
        </w:rPr>
      </w:pPr>
      <w:r w:rsidRPr="005A6529">
        <w:rPr>
          <w:lang w:val="sv-SE"/>
        </w:rPr>
        <w:t>Sau khi tốt nghiệp người học có năng lực đáp ứng các yêu cầu tại các vị trí việc làm của ngành, nghề bao gồm:</w:t>
      </w:r>
    </w:p>
    <w:p w:rsidR="006E475C" w:rsidRPr="005A6529" w:rsidRDefault="006E475C" w:rsidP="006E475C">
      <w:pPr>
        <w:widowControl w:val="0"/>
        <w:numPr>
          <w:ilvl w:val="0"/>
          <w:numId w:val="4"/>
        </w:numPr>
        <w:spacing w:before="0" w:after="0" w:line="240" w:lineRule="auto"/>
        <w:ind w:left="0" w:firstLine="454"/>
        <w:jc w:val="both"/>
        <w:rPr>
          <w:lang w:val="es-ES"/>
        </w:rPr>
      </w:pPr>
      <w:r>
        <w:rPr>
          <w:lang w:val="es-ES"/>
        </w:rPr>
        <w:t xml:space="preserve"> </w:t>
      </w:r>
      <w:r w:rsidRPr="005A6529">
        <w:rPr>
          <w:lang w:val="es-ES"/>
        </w:rPr>
        <w:t>Điều dưỡng phòng khám;</w:t>
      </w:r>
    </w:p>
    <w:p w:rsidR="006E475C" w:rsidRPr="005A6529" w:rsidRDefault="006E475C" w:rsidP="006E475C">
      <w:pPr>
        <w:widowControl w:val="0"/>
        <w:numPr>
          <w:ilvl w:val="0"/>
          <w:numId w:val="4"/>
        </w:numPr>
        <w:spacing w:before="0" w:after="0" w:line="240" w:lineRule="auto"/>
        <w:ind w:left="0" w:firstLine="454"/>
        <w:jc w:val="both"/>
        <w:rPr>
          <w:lang w:val="es-ES"/>
        </w:rPr>
      </w:pPr>
      <w:r>
        <w:rPr>
          <w:lang w:val="es-ES"/>
        </w:rPr>
        <w:t xml:space="preserve"> </w:t>
      </w:r>
      <w:r w:rsidRPr="005A6529">
        <w:rPr>
          <w:lang w:val="es-ES"/>
        </w:rPr>
        <w:t>Điều dưỡng chăm sóc;</w:t>
      </w:r>
    </w:p>
    <w:p w:rsidR="006E475C" w:rsidRPr="005A6529" w:rsidRDefault="006E475C" w:rsidP="006E475C">
      <w:pPr>
        <w:widowControl w:val="0"/>
        <w:numPr>
          <w:ilvl w:val="0"/>
          <w:numId w:val="4"/>
        </w:numPr>
        <w:spacing w:before="0" w:after="0" w:line="240" w:lineRule="auto"/>
        <w:ind w:left="0" w:firstLine="454"/>
        <w:jc w:val="both"/>
        <w:rPr>
          <w:lang w:val="es-ES"/>
        </w:rPr>
      </w:pPr>
      <w:r>
        <w:rPr>
          <w:lang w:val="es-ES"/>
        </w:rPr>
        <w:t xml:space="preserve"> </w:t>
      </w:r>
      <w:r w:rsidRPr="005A6529">
        <w:rPr>
          <w:lang w:val="es-ES"/>
        </w:rPr>
        <w:t>Điều dưỡng cộng đồng.</w:t>
      </w:r>
    </w:p>
    <w:p w:rsidR="006E475C" w:rsidRDefault="006E475C" w:rsidP="006E475C">
      <w:pPr>
        <w:spacing w:before="0" w:after="0" w:line="240" w:lineRule="auto"/>
        <w:ind w:firstLine="567"/>
        <w:jc w:val="both"/>
        <w:rPr>
          <w:rFonts w:eastAsia="Times New Roman"/>
          <w:b/>
          <w:szCs w:val="28"/>
          <w:lang w:val="nl-NL"/>
        </w:rPr>
      </w:pPr>
      <w:r w:rsidRPr="00CA5411">
        <w:rPr>
          <w:rFonts w:eastAsia="Times New Roman"/>
          <w:b/>
          <w:szCs w:val="28"/>
          <w:lang w:val="nl-NL"/>
        </w:rPr>
        <w:t>2. Khối lượng kiến thức</w:t>
      </w:r>
      <w:r>
        <w:rPr>
          <w:rFonts w:eastAsia="Times New Roman"/>
          <w:b/>
          <w:szCs w:val="28"/>
          <w:lang w:val="nl-NL"/>
        </w:rPr>
        <w:t xml:space="preserve"> và thời gian</w:t>
      </w:r>
      <w:r w:rsidRPr="00CA5411">
        <w:rPr>
          <w:rFonts w:eastAsia="Times New Roman"/>
          <w:b/>
          <w:szCs w:val="28"/>
          <w:lang w:val="nl-NL"/>
        </w:rPr>
        <w:t xml:space="preserve"> </w:t>
      </w:r>
      <w:r>
        <w:rPr>
          <w:rFonts w:eastAsia="Times New Roman"/>
          <w:b/>
          <w:szCs w:val="28"/>
          <w:lang w:val="nl-NL"/>
        </w:rPr>
        <w:t>khóa học</w:t>
      </w:r>
      <w:r w:rsidRPr="00CA5411">
        <w:rPr>
          <w:rFonts w:eastAsia="Times New Roman"/>
          <w:b/>
          <w:szCs w:val="28"/>
          <w:lang w:val="nl-NL"/>
        </w:rPr>
        <w:t xml:space="preserve">:  </w:t>
      </w:r>
    </w:p>
    <w:p w:rsidR="006E475C" w:rsidRPr="00DF1B9E" w:rsidRDefault="006E475C" w:rsidP="006E475C">
      <w:pPr>
        <w:spacing w:before="0" w:after="0" w:line="240" w:lineRule="auto"/>
        <w:ind w:firstLine="567"/>
        <w:jc w:val="both"/>
        <w:rPr>
          <w:rFonts w:eastAsia="Times New Roman"/>
          <w:szCs w:val="28"/>
          <w:lang w:val="nl-NL"/>
        </w:rPr>
      </w:pPr>
      <w:r w:rsidRPr="00DF1B9E">
        <w:rPr>
          <w:rFonts w:eastAsia="Times New Roman"/>
          <w:szCs w:val="28"/>
          <w:lang w:val="nl-NL"/>
        </w:rPr>
        <w:t xml:space="preserve">- Số lượng </w:t>
      </w:r>
      <w:r>
        <w:rPr>
          <w:rFonts w:eastAsia="Times New Roman"/>
          <w:szCs w:val="28"/>
          <w:lang w:val="nl-NL"/>
        </w:rPr>
        <w:t>mô đun</w:t>
      </w:r>
      <w:r w:rsidRPr="00DF1B9E">
        <w:rPr>
          <w:rFonts w:eastAsia="Times New Roman"/>
          <w:szCs w:val="28"/>
          <w:lang w:val="nl-NL"/>
        </w:rPr>
        <w:t>: 4</w:t>
      </w:r>
      <w:r>
        <w:rPr>
          <w:rFonts w:eastAsia="Times New Roman"/>
          <w:szCs w:val="28"/>
          <w:lang w:val="nl-NL"/>
        </w:rPr>
        <w:t>6</w:t>
      </w:r>
      <w:r w:rsidRPr="00DF1B9E">
        <w:rPr>
          <w:rFonts w:eastAsia="Times New Roman"/>
          <w:szCs w:val="28"/>
          <w:lang w:val="nl-NL"/>
        </w:rPr>
        <w:t xml:space="preserve"> </w:t>
      </w:r>
      <w:r>
        <w:rPr>
          <w:rFonts w:eastAsia="Times New Roman"/>
          <w:szCs w:val="28"/>
          <w:lang w:val="nl-NL"/>
        </w:rPr>
        <w:t>mô đun/môn học</w:t>
      </w:r>
    </w:p>
    <w:p w:rsidR="006E475C" w:rsidRPr="00DF1B9E" w:rsidRDefault="006E475C" w:rsidP="006E475C">
      <w:pPr>
        <w:spacing w:before="0" w:after="0" w:line="240" w:lineRule="auto"/>
        <w:ind w:firstLine="567"/>
        <w:jc w:val="both"/>
        <w:rPr>
          <w:rFonts w:eastAsia="Times New Roman"/>
          <w:szCs w:val="28"/>
          <w:lang w:val="nl-NL"/>
        </w:rPr>
      </w:pPr>
      <w:r w:rsidRPr="00DF1B9E">
        <w:rPr>
          <w:rFonts w:eastAsia="Times New Roman"/>
          <w:szCs w:val="28"/>
          <w:lang w:val="nl-NL"/>
        </w:rPr>
        <w:t>- Khối lư</w:t>
      </w:r>
      <w:r>
        <w:rPr>
          <w:rFonts w:eastAsia="Times New Roman"/>
          <w:szCs w:val="28"/>
          <w:lang w:val="nl-NL"/>
        </w:rPr>
        <w:t>ợng kiến thức toàn khóa học: 108</w:t>
      </w:r>
      <w:r w:rsidRPr="00DF1B9E">
        <w:rPr>
          <w:rFonts w:eastAsia="Times New Roman"/>
          <w:szCs w:val="28"/>
          <w:lang w:val="nl-NL"/>
        </w:rPr>
        <w:t xml:space="preserve"> tín chỉ</w:t>
      </w:r>
    </w:p>
    <w:p w:rsidR="006E475C" w:rsidRPr="00DF1B9E" w:rsidRDefault="006E475C" w:rsidP="006E475C">
      <w:pPr>
        <w:spacing w:before="0" w:after="0" w:line="240" w:lineRule="auto"/>
        <w:ind w:firstLine="567"/>
        <w:jc w:val="both"/>
        <w:rPr>
          <w:rFonts w:eastAsia="Times New Roman"/>
          <w:szCs w:val="28"/>
          <w:lang w:val="nl-NL"/>
        </w:rPr>
      </w:pPr>
      <w:r w:rsidRPr="00DF1B9E">
        <w:rPr>
          <w:rFonts w:eastAsia="Times New Roman"/>
          <w:szCs w:val="28"/>
          <w:lang w:val="nl-NL"/>
        </w:rPr>
        <w:t xml:space="preserve">- Khối lượng các </w:t>
      </w:r>
      <w:r>
        <w:rPr>
          <w:rFonts w:eastAsia="Times New Roman"/>
          <w:szCs w:val="28"/>
          <w:lang w:val="nl-NL"/>
        </w:rPr>
        <w:t>mô đun</w:t>
      </w:r>
      <w:r w:rsidRPr="00DF1B9E">
        <w:rPr>
          <w:rFonts w:eastAsia="Times New Roman"/>
          <w:szCs w:val="28"/>
          <w:lang w:val="nl-NL"/>
        </w:rPr>
        <w:t xml:space="preserve"> chung/đại cương:  435 giờ</w:t>
      </w:r>
    </w:p>
    <w:p w:rsidR="006E475C" w:rsidRPr="00DF1B9E" w:rsidRDefault="006E475C" w:rsidP="006E475C">
      <w:pPr>
        <w:spacing w:before="0" w:after="0" w:line="240" w:lineRule="auto"/>
        <w:ind w:firstLine="567"/>
        <w:jc w:val="both"/>
        <w:rPr>
          <w:rFonts w:eastAsia="Times New Roman"/>
          <w:szCs w:val="28"/>
          <w:lang w:val="nl-NL"/>
        </w:rPr>
      </w:pPr>
      <w:r w:rsidRPr="00DF1B9E">
        <w:rPr>
          <w:rFonts w:eastAsia="Times New Roman"/>
          <w:szCs w:val="28"/>
          <w:lang w:val="nl-NL"/>
        </w:rPr>
        <w:t xml:space="preserve">- Khối lượng các </w:t>
      </w:r>
      <w:r>
        <w:rPr>
          <w:rFonts w:eastAsia="Times New Roman"/>
          <w:szCs w:val="28"/>
          <w:lang w:val="nl-NL"/>
        </w:rPr>
        <w:t>mô đun</w:t>
      </w:r>
      <w:r w:rsidRPr="00DF1B9E">
        <w:rPr>
          <w:rFonts w:eastAsia="Times New Roman"/>
          <w:szCs w:val="28"/>
          <w:lang w:val="nl-NL"/>
        </w:rPr>
        <w:t xml:space="preserve"> chuyên môn: </w:t>
      </w:r>
      <w:r>
        <w:rPr>
          <w:rFonts w:eastAsia="Times New Roman"/>
          <w:szCs w:val="28"/>
          <w:lang w:val="nl-NL"/>
        </w:rPr>
        <w:t>2369</w:t>
      </w:r>
      <w:r w:rsidRPr="00DF1B9E">
        <w:rPr>
          <w:rFonts w:eastAsia="Times New Roman"/>
          <w:szCs w:val="28"/>
          <w:lang w:val="nl-NL"/>
        </w:rPr>
        <w:t xml:space="preserve"> giờ</w:t>
      </w:r>
    </w:p>
    <w:p w:rsidR="006E475C" w:rsidRPr="00DF1B9E" w:rsidRDefault="006E475C" w:rsidP="006E475C">
      <w:pPr>
        <w:spacing w:before="0" w:after="0" w:line="240" w:lineRule="auto"/>
        <w:ind w:firstLine="567"/>
        <w:jc w:val="both"/>
        <w:rPr>
          <w:rFonts w:eastAsia="Times New Roman"/>
          <w:szCs w:val="28"/>
          <w:lang w:val="nl-NL"/>
        </w:rPr>
      </w:pPr>
      <w:r w:rsidRPr="00DF1B9E">
        <w:rPr>
          <w:rFonts w:eastAsia="Times New Roman"/>
          <w:szCs w:val="28"/>
          <w:lang w:val="nl-NL"/>
        </w:rPr>
        <w:t xml:space="preserve">- Khối lượng lý thuyết: </w:t>
      </w:r>
      <w:r>
        <w:rPr>
          <w:rFonts w:eastAsia="Times New Roman"/>
          <w:szCs w:val="28"/>
          <w:lang w:val="nl-NL"/>
        </w:rPr>
        <w:t>1027</w:t>
      </w:r>
      <w:r w:rsidRPr="00DF1B9E">
        <w:rPr>
          <w:rFonts w:eastAsia="Times New Roman"/>
          <w:szCs w:val="28"/>
          <w:lang w:val="nl-NL"/>
        </w:rPr>
        <w:t xml:space="preserve"> giờ; Thực hành, thực tập, thí nghiệm: </w:t>
      </w:r>
      <w:r>
        <w:rPr>
          <w:rFonts w:eastAsia="Times New Roman"/>
          <w:szCs w:val="28"/>
          <w:lang w:val="nl-NL"/>
        </w:rPr>
        <w:t>1632</w:t>
      </w:r>
      <w:r w:rsidRPr="00DF1B9E">
        <w:rPr>
          <w:rFonts w:eastAsia="Times New Roman"/>
          <w:szCs w:val="28"/>
          <w:lang w:val="nl-NL"/>
        </w:rPr>
        <w:t xml:space="preserve"> giờ</w:t>
      </w:r>
    </w:p>
    <w:p w:rsidR="006E475C" w:rsidRDefault="006E475C" w:rsidP="006E475C">
      <w:pPr>
        <w:spacing w:before="0" w:after="0" w:line="240" w:lineRule="auto"/>
        <w:ind w:firstLine="567"/>
        <w:jc w:val="both"/>
        <w:rPr>
          <w:rFonts w:eastAsia="Times New Roman"/>
          <w:b/>
          <w:szCs w:val="28"/>
        </w:rPr>
      </w:pPr>
      <w:r w:rsidRPr="007B17AA">
        <w:rPr>
          <w:rFonts w:eastAsia="Times New Roman"/>
          <w:b/>
          <w:szCs w:val="28"/>
        </w:rPr>
        <w:t xml:space="preserve">3. Nội dung </w:t>
      </w:r>
      <w:r>
        <w:rPr>
          <w:rFonts w:eastAsia="Times New Roman"/>
          <w:b/>
          <w:szCs w:val="28"/>
        </w:rPr>
        <w:t>mô đun</w:t>
      </w:r>
    </w:p>
    <w:tbl>
      <w:tblPr>
        <w:tblpPr w:leftFromText="180" w:rightFromText="180" w:vertAnchor="text" w:horzAnchor="margin" w:tblpXSpec="center" w:tblpY="121"/>
        <w:tblW w:w="4915" w:type="pct"/>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37"/>
        <w:gridCol w:w="3801"/>
        <w:gridCol w:w="752"/>
        <w:gridCol w:w="800"/>
        <w:gridCol w:w="974"/>
        <w:gridCol w:w="1555"/>
        <w:gridCol w:w="771"/>
        <w:tblGridChange w:id="2">
          <w:tblGrid>
            <w:gridCol w:w="937"/>
            <w:gridCol w:w="3801"/>
            <w:gridCol w:w="752"/>
            <w:gridCol w:w="800"/>
            <w:gridCol w:w="974"/>
            <w:gridCol w:w="1555"/>
            <w:gridCol w:w="771"/>
          </w:tblGrid>
        </w:tblGridChange>
      </w:tblGrid>
      <w:tr w:rsidR="006E475C" w:rsidRPr="003A0132" w:rsidTr="00B8231D">
        <w:trPr>
          <w:trHeight w:val="404"/>
        </w:trPr>
        <w:tc>
          <w:tcPr>
            <w:tcW w:w="488" w:type="pct"/>
            <w:vMerge w:val="restart"/>
            <w:tcBorders>
              <w:top w:val="single" w:sz="6" w:space="0" w:color="auto"/>
              <w:left w:val="single" w:sz="6" w:space="0" w:color="auto"/>
              <w:right w:val="single" w:sz="6" w:space="0" w:color="auto"/>
            </w:tcBorders>
          </w:tcPr>
          <w:p w:rsidR="006E475C" w:rsidRPr="003A0132" w:rsidRDefault="006E475C" w:rsidP="006E475C">
            <w:pPr>
              <w:spacing w:before="0" w:after="0" w:line="240" w:lineRule="auto"/>
              <w:jc w:val="both"/>
              <w:rPr>
                <w:rFonts w:eastAsia="Times New Roman"/>
                <w:b/>
                <w:bCs/>
                <w:szCs w:val="28"/>
              </w:rPr>
            </w:pPr>
          </w:p>
          <w:p w:rsidR="006E475C" w:rsidRPr="003A0132" w:rsidRDefault="006E475C" w:rsidP="006E475C">
            <w:pPr>
              <w:spacing w:before="0" w:after="0" w:line="240" w:lineRule="auto"/>
              <w:jc w:val="both"/>
              <w:rPr>
                <w:rFonts w:eastAsia="Times New Roman"/>
                <w:b/>
                <w:bCs/>
                <w:szCs w:val="28"/>
              </w:rPr>
            </w:pPr>
          </w:p>
          <w:p w:rsidR="006E475C" w:rsidRPr="003A0132" w:rsidRDefault="006E475C" w:rsidP="006E475C">
            <w:pPr>
              <w:spacing w:before="0" w:after="0" w:line="240" w:lineRule="auto"/>
              <w:jc w:val="both"/>
              <w:rPr>
                <w:rFonts w:eastAsia="Times New Roman"/>
                <w:b/>
                <w:i/>
                <w:iCs/>
                <w:szCs w:val="28"/>
              </w:rPr>
            </w:pPr>
            <w:r w:rsidRPr="003A0132">
              <w:rPr>
                <w:rFonts w:eastAsia="Times New Roman"/>
                <w:b/>
                <w:bCs/>
                <w:szCs w:val="28"/>
              </w:rPr>
              <w:t xml:space="preserve">Mã </w:t>
            </w:r>
            <w:r>
              <w:rPr>
                <w:rFonts w:eastAsia="Times New Roman"/>
                <w:b/>
                <w:bCs/>
                <w:szCs w:val="28"/>
              </w:rPr>
              <w:t>MĐ</w:t>
            </w:r>
          </w:p>
        </w:tc>
        <w:tc>
          <w:tcPr>
            <w:tcW w:w="1982" w:type="pct"/>
            <w:vMerge w:val="restart"/>
            <w:tcBorders>
              <w:top w:val="single" w:sz="6" w:space="0" w:color="auto"/>
              <w:left w:val="nil"/>
              <w:right w:val="single" w:sz="4" w:space="0" w:color="auto"/>
            </w:tcBorders>
          </w:tcPr>
          <w:p w:rsidR="006E475C" w:rsidRPr="003A0132" w:rsidRDefault="006E475C" w:rsidP="006E475C">
            <w:pPr>
              <w:spacing w:before="0" w:after="0" w:line="240" w:lineRule="auto"/>
              <w:jc w:val="both"/>
              <w:rPr>
                <w:rFonts w:eastAsia="Times New Roman"/>
                <w:b/>
                <w:bCs/>
                <w:szCs w:val="28"/>
              </w:rPr>
            </w:pPr>
          </w:p>
          <w:p w:rsidR="006E475C" w:rsidRPr="003A0132" w:rsidRDefault="006E475C" w:rsidP="006E475C">
            <w:pPr>
              <w:spacing w:before="0" w:after="0" w:line="240" w:lineRule="auto"/>
              <w:jc w:val="both"/>
              <w:rPr>
                <w:rFonts w:eastAsia="Times New Roman"/>
                <w:b/>
                <w:bCs/>
                <w:szCs w:val="28"/>
              </w:rPr>
            </w:pPr>
          </w:p>
          <w:p w:rsidR="006E475C" w:rsidRPr="003A0132" w:rsidRDefault="006E475C" w:rsidP="006E475C">
            <w:pPr>
              <w:spacing w:before="0" w:after="0" w:line="240" w:lineRule="auto"/>
              <w:jc w:val="both"/>
              <w:rPr>
                <w:rFonts w:eastAsia="Times New Roman"/>
                <w:b/>
                <w:i/>
                <w:iCs/>
                <w:szCs w:val="28"/>
              </w:rPr>
            </w:pPr>
            <w:r w:rsidRPr="003A0132">
              <w:rPr>
                <w:rFonts w:eastAsia="Times New Roman"/>
                <w:b/>
                <w:bCs/>
                <w:szCs w:val="28"/>
              </w:rPr>
              <w:t xml:space="preserve">Tên </w:t>
            </w:r>
            <w:r>
              <w:rPr>
                <w:rFonts w:eastAsia="Times New Roman"/>
                <w:b/>
                <w:bCs/>
                <w:szCs w:val="28"/>
              </w:rPr>
              <w:t>mô đun</w:t>
            </w:r>
            <w:r w:rsidRPr="003A0132">
              <w:rPr>
                <w:rFonts w:eastAsia="Times New Roman"/>
                <w:b/>
                <w:bCs/>
                <w:szCs w:val="28"/>
              </w:rPr>
              <w:t>/mô đun</w:t>
            </w:r>
          </w:p>
        </w:tc>
        <w:tc>
          <w:tcPr>
            <w:tcW w:w="392" w:type="pct"/>
            <w:vMerge w:val="restart"/>
            <w:tcBorders>
              <w:top w:val="single" w:sz="4" w:space="0" w:color="auto"/>
              <w:left w:val="single" w:sz="4" w:space="0" w:color="auto"/>
              <w:right w:val="single" w:sz="4" w:space="0" w:color="auto"/>
            </w:tcBorders>
          </w:tcPr>
          <w:p w:rsidR="006E475C" w:rsidRPr="003A0132" w:rsidRDefault="006E475C" w:rsidP="006E475C">
            <w:pPr>
              <w:spacing w:before="0" w:after="0" w:line="240" w:lineRule="auto"/>
              <w:jc w:val="both"/>
              <w:rPr>
                <w:rFonts w:eastAsia="Times New Roman"/>
                <w:b/>
                <w:bCs/>
                <w:szCs w:val="28"/>
                <w:lang w:val="pt-BR"/>
              </w:rPr>
            </w:pPr>
            <w:r w:rsidRPr="003A0132">
              <w:rPr>
                <w:rFonts w:eastAsia="Times New Roman"/>
                <w:b/>
                <w:szCs w:val="28"/>
              </w:rPr>
              <w:t>Số tín chỉ</w:t>
            </w:r>
          </w:p>
        </w:tc>
        <w:tc>
          <w:tcPr>
            <w:tcW w:w="2138" w:type="pct"/>
            <w:gridSpan w:val="4"/>
            <w:tcBorders>
              <w:top w:val="single" w:sz="4" w:space="0" w:color="auto"/>
              <w:left w:val="single" w:sz="4" w:space="0" w:color="auto"/>
              <w:bottom w:val="single" w:sz="4" w:space="0" w:color="auto"/>
              <w:right w:val="single" w:sz="4" w:space="0" w:color="auto"/>
            </w:tcBorders>
          </w:tcPr>
          <w:p w:rsidR="006E475C" w:rsidRPr="003A0132" w:rsidRDefault="006E475C" w:rsidP="006E475C">
            <w:pPr>
              <w:spacing w:before="0" w:after="0" w:line="240" w:lineRule="auto"/>
              <w:jc w:val="both"/>
              <w:rPr>
                <w:rFonts w:eastAsia="Times New Roman"/>
                <w:b/>
                <w:bCs/>
                <w:szCs w:val="28"/>
                <w:lang w:val="pt-BR"/>
              </w:rPr>
            </w:pPr>
            <w:r w:rsidRPr="003A0132">
              <w:rPr>
                <w:rFonts w:eastAsia="Times New Roman"/>
                <w:b/>
                <w:bCs/>
                <w:szCs w:val="28"/>
                <w:lang w:val="pt-BR"/>
              </w:rPr>
              <w:t>Thời gian học tập (giờ)</w:t>
            </w:r>
          </w:p>
        </w:tc>
      </w:tr>
      <w:tr w:rsidR="006E475C" w:rsidRPr="003A0132" w:rsidTr="00B8231D">
        <w:trPr>
          <w:trHeight w:val="436"/>
        </w:trPr>
        <w:tc>
          <w:tcPr>
            <w:tcW w:w="488" w:type="pct"/>
            <w:vMerge/>
            <w:tcBorders>
              <w:left w:val="single" w:sz="6" w:space="0" w:color="auto"/>
              <w:right w:val="single" w:sz="6" w:space="0" w:color="auto"/>
            </w:tcBorders>
          </w:tcPr>
          <w:p w:rsidR="006E475C" w:rsidRPr="003A0132" w:rsidRDefault="006E475C" w:rsidP="006E475C">
            <w:pPr>
              <w:spacing w:before="0" w:after="0" w:line="240" w:lineRule="auto"/>
              <w:jc w:val="both"/>
              <w:rPr>
                <w:rFonts w:eastAsia="Times New Roman"/>
                <w:b/>
                <w:i/>
                <w:iCs/>
                <w:szCs w:val="28"/>
                <w:lang w:val="pt-BR"/>
              </w:rPr>
            </w:pPr>
          </w:p>
        </w:tc>
        <w:tc>
          <w:tcPr>
            <w:tcW w:w="1982" w:type="pct"/>
            <w:vMerge/>
            <w:tcBorders>
              <w:left w:val="nil"/>
              <w:right w:val="single" w:sz="4" w:space="0" w:color="auto"/>
            </w:tcBorders>
          </w:tcPr>
          <w:p w:rsidR="006E475C" w:rsidRPr="003A0132" w:rsidRDefault="006E475C" w:rsidP="006E475C">
            <w:pPr>
              <w:spacing w:before="0" w:after="0" w:line="240" w:lineRule="auto"/>
              <w:jc w:val="both"/>
              <w:rPr>
                <w:rFonts w:eastAsia="Times New Roman"/>
                <w:b/>
                <w:i/>
                <w:iCs/>
                <w:szCs w:val="28"/>
                <w:lang w:val="pt-BR"/>
              </w:rPr>
            </w:pPr>
          </w:p>
        </w:tc>
        <w:tc>
          <w:tcPr>
            <w:tcW w:w="392" w:type="pct"/>
            <w:vMerge/>
            <w:tcBorders>
              <w:left w:val="single" w:sz="4" w:space="0" w:color="auto"/>
              <w:right w:val="single" w:sz="4" w:space="0" w:color="auto"/>
            </w:tcBorders>
          </w:tcPr>
          <w:p w:rsidR="006E475C" w:rsidRPr="003A0132" w:rsidRDefault="006E475C" w:rsidP="006E475C">
            <w:pPr>
              <w:spacing w:before="0" w:after="0" w:line="240" w:lineRule="auto"/>
              <w:jc w:val="both"/>
              <w:rPr>
                <w:rFonts w:eastAsia="Times New Roman"/>
                <w:b/>
                <w:szCs w:val="28"/>
              </w:rPr>
            </w:pPr>
          </w:p>
        </w:tc>
        <w:tc>
          <w:tcPr>
            <w:tcW w:w="417" w:type="pct"/>
            <w:vMerge w:val="restart"/>
            <w:tcBorders>
              <w:top w:val="single" w:sz="4" w:space="0" w:color="auto"/>
              <w:left w:val="single" w:sz="4" w:space="0" w:color="auto"/>
              <w:right w:val="single" w:sz="4" w:space="0" w:color="auto"/>
            </w:tcBorders>
          </w:tcPr>
          <w:p w:rsidR="006E475C" w:rsidRPr="003A0132" w:rsidRDefault="006E475C" w:rsidP="006E475C">
            <w:pPr>
              <w:spacing w:before="0" w:after="0" w:line="240" w:lineRule="auto"/>
              <w:jc w:val="both"/>
              <w:rPr>
                <w:rFonts w:eastAsia="Times New Roman"/>
                <w:b/>
                <w:szCs w:val="28"/>
              </w:rPr>
            </w:pPr>
          </w:p>
          <w:p w:rsidR="006E475C" w:rsidRPr="003A0132" w:rsidRDefault="006E475C" w:rsidP="006E475C">
            <w:pPr>
              <w:spacing w:before="0" w:after="0" w:line="240" w:lineRule="auto"/>
              <w:jc w:val="both"/>
              <w:rPr>
                <w:rFonts w:eastAsia="Times New Roman"/>
                <w:b/>
                <w:szCs w:val="28"/>
              </w:rPr>
            </w:pPr>
            <w:r w:rsidRPr="003A0132">
              <w:rPr>
                <w:rFonts w:eastAsia="Times New Roman"/>
                <w:b/>
                <w:szCs w:val="28"/>
              </w:rPr>
              <w:t>Tổng số</w:t>
            </w:r>
          </w:p>
        </w:tc>
        <w:tc>
          <w:tcPr>
            <w:tcW w:w="1721" w:type="pct"/>
            <w:gridSpan w:val="3"/>
            <w:tcBorders>
              <w:top w:val="single" w:sz="4" w:space="0" w:color="auto"/>
              <w:left w:val="single" w:sz="4" w:space="0" w:color="auto"/>
              <w:bottom w:val="single" w:sz="4" w:space="0" w:color="auto"/>
              <w:right w:val="single" w:sz="6" w:space="0" w:color="auto"/>
            </w:tcBorders>
          </w:tcPr>
          <w:p w:rsidR="006E475C" w:rsidRPr="003A0132" w:rsidRDefault="006E475C" w:rsidP="006E475C">
            <w:pPr>
              <w:spacing w:before="0" w:after="0" w:line="240" w:lineRule="auto"/>
              <w:jc w:val="both"/>
              <w:rPr>
                <w:rFonts w:eastAsia="Times New Roman"/>
                <w:b/>
                <w:i/>
                <w:iCs/>
                <w:szCs w:val="28"/>
                <w:lang w:val="fr-FR"/>
              </w:rPr>
            </w:pPr>
            <w:r w:rsidRPr="003A0132">
              <w:rPr>
                <w:rFonts w:eastAsia="Times New Roman"/>
                <w:b/>
                <w:szCs w:val="28"/>
              </w:rPr>
              <w:t>Trong đó</w:t>
            </w:r>
          </w:p>
        </w:tc>
      </w:tr>
      <w:tr w:rsidR="006E475C" w:rsidRPr="003A0132" w:rsidTr="00B8231D">
        <w:trPr>
          <w:trHeight w:val="404"/>
        </w:trPr>
        <w:tc>
          <w:tcPr>
            <w:tcW w:w="488" w:type="pct"/>
            <w:vMerge/>
            <w:tcBorders>
              <w:left w:val="single" w:sz="6" w:space="0" w:color="auto"/>
              <w:bottom w:val="single" w:sz="6" w:space="0" w:color="auto"/>
              <w:right w:val="single" w:sz="6" w:space="0" w:color="auto"/>
            </w:tcBorders>
          </w:tcPr>
          <w:p w:rsidR="006E475C" w:rsidRPr="003A0132" w:rsidRDefault="006E475C" w:rsidP="006E475C">
            <w:pPr>
              <w:spacing w:before="0" w:after="0" w:line="240" w:lineRule="auto"/>
              <w:jc w:val="both"/>
              <w:rPr>
                <w:rFonts w:eastAsia="Times New Roman"/>
                <w:b/>
                <w:i/>
                <w:iCs/>
                <w:szCs w:val="28"/>
              </w:rPr>
            </w:pPr>
          </w:p>
        </w:tc>
        <w:tc>
          <w:tcPr>
            <w:tcW w:w="1982" w:type="pct"/>
            <w:vMerge/>
            <w:tcBorders>
              <w:left w:val="nil"/>
              <w:bottom w:val="single" w:sz="6" w:space="0" w:color="auto"/>
              <w:right w:val="single" w:sz="4" w:space="0" w:color="auto"/>
            </w:tcBorders>
          </w:tcPr>
          <w:p w:rsidR="006E475C" w:rsidRPr="003A0132" w:rsidRDefault="006E475C" w:rsidP="006E475C">
            <w:pPr>
              <w:spacing w:before="0" w:after="0" w:line="240" w:lineRule="auto"/>
              <w:jc w:val="both"/>
              <w:rPr>
                <w:rFonts w:eastAsia="Times New Roman"/>
                <w:b/>
                <w:i/>
                <w:iCs/>
                <w:szCs w:val="28"/>
                <w:lang w:val="fr-FR"/>
              </w:rPr>
            </w:pPr>
          </w:p>
        </w:tc>
        <w:tc>
          <w:tcPr>
            <w:tcW w:w="392" w:type="pct"/>
            <w:vMerge/>
            <w:tcBorders>
              <w:left w:val="single" w:sz="4" w:space="0" w:color="auto"/>
              <w:bottom w:val="single" w:sz="4" w:space="0" w:color="auto"/>
              <w:right w:val="single" w:sz="4" w:space="0" w:color="auto"/>
            </w:tcBorders>
          </w:tcPr>
          <w:p w:rsidR="006E475C" w:rsidRPr="003A0132" w:rsidRDefault="006E475C" w:rsidP="006E475C">
            <w:pPr>
              <w:spacing w:before="0" w:after="0" w:line="240" w:lineRule="auto"/>
              <w:jc w:val="both"/>
              <w:rPr>
                <w:rFonts w:eastAsia="Times New Roman"/>
                <w:b/>
                <w:i/>
                <w:iCs/>
                <w:szCs w:val="28"/>
                <w:lang w:val="fr-FR"/>
              </w:rPr>
            </w:pPr>
          </w:p>
        </w:tc>
        <w:tc>
          <w:tcPr>
            <w:tcW w:w="417" w:type="pct"/>
            <w:vMerge/>
            <w:tcBorders>
              <w:left w:val="single" w:sz="4" w:space="0" w:color="auto"/>
              <w:bottom w:val="single" w:sz="4" w:space="0" w:color="auto"/>
              <w:right w:val="single" w:sz="4" w:space="0" w:color="auto"/>
            </w:tcBorders>
          </w:tcPr>
          <w:p w:rsidR="006E475C" w:rsidRPr="003A0132" w:rsidRDefault="006E475C" w:rsidP="006E475C">
            <w:pPr>
              <w:spacing w:before="0" w:after="0" w:line="240" w:lineRule="auto"/>
              <w:jc w:val="both"/>
              <w:rPr>
                <w:rFonts w:eastAsia="Times New Roman"/>
                <w:b/>
                <w:i/>
                <w:iCs/>
                <w:szCs w:val="28"/>
                <w:lang w:val="fr-FR"/>
              </w:rPr>
            </w:pPr>
          </w:p>
        </w:tc>
        <w:tc>
          <w:tcPr>
            <w:tcW w:w="508" w:type="pct"/>
            <w:tcBorders>
              <w:left w:val="single" w:sz="4" w:space="0" w:color="auto"/>
              <w:bottom w:val="single" w:sz="6" w:space="0" w:color="auto"/>
              <w:right w:val="single" w:sz="4" w:space="0" w:color="auto"/>
            </w:tcBorders>
          </w:tcPr>
          <w:p w:rsidR="006E475C" w:rsidRPr="003A0132" w:rsidRDefault="006E475C" w:rsidP="006E475C">
            <w:pPr>
              <w:spacing w:before="0" w:after="0" w:line="240" w:lineRule="auto"/>
              <w:jc w:val="both"/>
              <w:rPr>
                <w:rFonts w:eastAsia="Times New Roman"/>
                <w:b/>
                <w:i/>
                <w:iCs/>
                <w:szCs w:val="28"/>
                <w:lang w:val="fr-FR"/>
              </w:rPr>
            </w:pPr>
            <w:r w:rsidRPr="003A0132">
              <w:rPr>
                <w:rFonts w:eastAsia="Times New Roman"/>
                <w:b/>
                <w:szCs w:val="28"/>
              </w:rPr>
              <w:t>Lý thuyết</w:t>
            </w:r>
          </w:p>
        </w:tc>
        <w:tc>
          <w:tcPr>
            <w:tcW w:w="811" w:type="pct"/>
            <w:tcBorders>
              <w:top w:val="single" w:sz="4" w:space="0" w:color="auto"/>
              <w:left w:val="single" w:sz="4" w:space="0" w:color="auto"/>
              <w:bottom w:val="single" w:sz="6" w:space="0" w:color="auto"/>
              <w:right w:val="single" w:sz="6" w:space="0" w:color="auto"/>
            </w:tcBorders>
          </w:tcPr>
          <w:p w:rsidR="006E475C" w:rsidRPr="003A0132" w:rsidRDefault="006E475C" w:rsidP="006E475C">
            <w:pPr>
              <w:spacing w:before="0" w:after="0" w:line="240" w:lineRule="auto"/>
              <w:jc w:val="both"/>
              <w:rPr>
                <w:rFonts w:eastAsia="Times New Roman"/>
                <w:b/>
                <w:i/>
                <w:iCs/>
                <w:szCs w:val="28"/>
                <w:lang w:val="fr-FR"/>
              </w:rPr>
            </w:pPr>
            <w:r w:rsidRPr="003A0132">
              <w:rPr>
                <w:rFonts w:eastAsia="Times New Roman"/>
                <w:b/>
                <w:szCs w:val="28"/>
              </w:rPr>
              <w:t>Thực hành/ thực tập/thí nghiệm/bài tập/thảo luận</w:t>
            </w:r>
          </w:p>
        </w:tc>
        <w:tc>
          <w:tcPr>
            <w:tcW w:w="402" w:type="pct"/>
            <w:tcBorders>
              <w:top w:val="single" w:sz="4" w:space="0" w:color="auto"/>
              <w:left w:val="nil"/>
              <w:bottom w:val="single" w:sz="6" w:space="0" w:color="auto"/>
              <w:right w:val="single" w:sz="6" w:space="0" w:color="auto"/>
            </w:tcBorders>
          </w:tcPr>
          <w:p w:rsidR="006E475C" w:rsidRPr="003A0132" w:rsidRDefault="006E475C" w:rsidP="006E475C">
            <w:pPr>
              <w:spacing w:before="0" w:after="0" w:line="240" w:lineRule="auto"/>
              <w:jc w:val="both"/>
              <w:rPr>
                <w:rFonts w:eastAsia="Times New Roman"/>
                <w:b/>
                <w:szCs w:val="28"/>
              </w:rPr>
            </w:pPr>
            <w:r w:rsidRPr="003A0132">
              <w:rPr>
                <w:rFonts w:eastAsia="Times New Roman"/>
                <w:b/>
                <w:szCs w:val="28"/>
              </w:rPr>
              <w:t>Thi/Kiểm</w:t>
            </w:r>
          </w:p>
          <w:p w:rsidR="006E475C" w:rsidRPr="003A0132" w:rsidRDefault="006E475C" w:rsidP="006E475C">
            <w:pPr>
              <w:spacing w:before="0" w:after="0" w:line="240" w:lineRule="auto"/>
              <w:jc w:val="both"/>
              <w:rPr>
                <w:rFonts w:eastAsia="Times New Roman"/>
                <w:b/>
                <w:i/>
                <w:iCs/>
                <w:szCs w:val="28"/>
                <w:lang w:val="fr-FR"/>
              </w:rPr>
            </w:pPr>
            <w:r w:rsidRPr="003A0132">
              <w:rPr>
                <w:rFonts w:eastAsia="Times New Roman"/>
                <w:b/>
                <w:szCs w:val="28"/>
              </w:rPr>
              <w:t>tra</w:t>
            </w:r>
          </w:p>
        </w:tc>
      </w:tr>
      <w:tr w:rsidR="006E475C" w:rsidRPr="003A0132" w:rsidTr="00B8231D">
        <w:trPr>
          <w:trHeight w:val="186"/>
        </w:trPr>
        <w:tc>
          <w:tcPr>
            <w:tcW w:w="488" w:type="pct"/>
            <w:tcBorders>
              <w:top w:val="single" w:sz="4" w:space="0" w:color="auto"/>
              <w:left w:val="single" w:sz="4" w:space="0" w:color="auto"/>
              <w:bottom w:val="single" w:sz="4" w:space="0" w:color="auto"/>
              <w:right w:val="single" w:sz="4" w:space="0" w:color="auto"/>
            </w:tcBorders>
          </w:tcPr>
          <w:p w:rsidR="006E475C" w:rsidRPr="000C0BFF" w:rsidRDefault="006E475C" w:rsidP="006E475C">
            <w:pPr>
              <w:spacing w:before="0" w:after="0" w:line="240" w:lineRule="auto"/>
              <w:rPr>
                <w:b/>
              </w:rPr>
            </w:pPr>
            <w:r w:rsidRPr="000C0BFF">
              <w:rPr>
                <w:b/>
              </w:rPr>
              <w:t>I</w:t>
            </w:r>
          </w:p>
        </w:tc>
        <w:tc>
          <w:tcPr>
            <w:tcW w:w="1982" w:type="pct"/>
            <w:tcBorders>
              <w:top w:val="single" w:sz="4" w:space="0" w:color="auto"/>
              <w:left w:val="single" w:sz="4" w:space="0" w:color="auto"/>
              <w:bottom w:val="single" w:sz="4" w:space="0" w:color="auto"/>
              <w:right w:val="single" w:sz="4" w:space="0" w:color="auto"/>
            </w:tcBorders>
          </w:tcPr>
          <w:p w:rsidR="006E475C" w:rsidRPr="000C0BFF" w:rsidRDefault="006E475C" w:rsidP="006E475C">
            <w:pPr>
              <w:spacing w:before="0" w:after="0" w:line="240" w:lineRule="auto"/>
              <w:rPr>
                <w:b/>
              </w:rPr>
            </w:pPr>
            <w:r w:rsidRPr="000C0BFF">
              <w:rPr>
                <w:b/>
              </w:rPr>
              <w:t xml:space="preserve">Các </w:t>
            </w:r>
            <w:r>
              <w:rPr>
                <w:b/>
              </w:rPr>
              <w:t>mô đun</w:t>
            </w:r>
            <w:r w:rsidRPr="000C0BFF">
              <w:rPr>
                <w:b/>
              </w:rPr>
              <w:t xml:space="preserve"> chung  </w:t>
            </w:r>
          </w:p>
        </w:tc>
        <w:tc>
          <w:tcPr>
            <w:tcW w:w="392" w:type="pct"/>
            <w:tcBorders>
              <w:top w:val="single" w:sz="4" w:space="0" w:color="auto"/>
              <w:left w:val="single" w:sz="4" w:space="0" w:color="auto"/>
              <w:bottom w:val="single" w:sz="4" w:space="0" w:color="auto"/>
              <w:right w:val="single" w:sz="4" w:space="0" w:color="auto"/>
            </w:tcBorders>
          </w:tcPr>
          <w:p w:rsidR="006E475C" w:rsidRPr="000C0BFF" w:rsidRDefault="006E475C" w:rsidP="006E475C">
            <w:pPr>
              <w:spacing w:before="0" w:after="0" w:line="240" w:lineRule="auto"/>
              <w:jc w:val="center"/>
              <w:rPr>
                <w:rFonts w:eastAsia="Times New Roman"/>
                <w:b/>
                <w:szCs w:val="28"/>
              </w:rPr>
            </w:pPr>
            <w:r w:rsidRPr="000C0BFF">
              <w:rPr>
                <w:rFonts w:eastAsia="Times New Roman"/>
                <w:b/>
                <w:szCs w:val="28"/>
              </w:rPr>
              <w:t>1</w:t>
            </w:r>
            <w:r>
              <w:rPr>
                <w:rFonts w:eastAsia="Times New Roman"/>
                <w:b/>
                <w:szCs w:val="28"/>
              </w:rPr>
              <w:t>7</w:t>
            </w:r>
          </w:p>
        </w:tc>
        <w:tc>
          <w:tcPr>
            <w:tcW w:w="417" w:type="pct"/>
            <w:tcBorders>
              <w:top w:val="single" w:sz="4" w:space="0" w:color="auto"/>
              <w:left w:val="single" w:sz="4" w:space="0" w:color="auto"/>
              <w:bottom w:val="single" w:sz="4" w:space="0" w:color="auto"/>
              <w:right w:val="single" w:sz="4" w:space="0" w:color="auto"/>
            </w:tcBorders>
          </w:tcPr>
          <w:p w:rsidR="006E475C" w:rsidRPr="000C0BFF" w:rsidRDefault="006E475C" w:rsidP="006E475C">
            <w:pPr>
              <w:spacing w:before="0" w:after="0" w:line="240" w:lineRule="auto"/>
              <w:jc w:val="center"/>
              <w:rPr>
                <w:rFonts w:eastAsia="Times New Roman"/>
                <w:b/>
                <w:szCs w:val="28"/>
              </w:rPr>
            </w:pPr>
            <w:r w:rsidRPr="000C0BFF">
              <w:rPr>
                <w:rFonts w:eastAsia="Times New Roman"/>
                <w:b/>
                <w:szCs w:val="28"/>
              </w:rPr>
              <w:t>435</w:t>
            </w:r>
          </w:p>
        </w:tc>
        <w:tc>
          <w:tcPr>
            <w:tcW w:w="508" w:type="pct"/>
            <w:tcBorders>
              <w:top w:val="single" w:sz="4" w:space="0" w:color="auto"/>
              <w:left w:val="single" w:sz="4" w:space="0" w:color="auto"/>
              <w:bottom w:val="single" w:sz="4" w:space="0" w:color="auto"/>
              <w:right w:val="single" w:sz="4" w:space="0" w:color="auto"/>
            </w:tcBorders>
          </w:tcPr>
          <w:p w:rsidR="006E475C" w:rsidRPr="000C0BFF" w:rsidRDefault="006E475C" w:rsidP="006E475C">
            <w:pPr>
              <w:spacing w:before="0" w:after="0" w:line="240" w:lineRule="auto"/>
              <w:jc w:val="center"/>
              <w:rPr>
                <w:rFonts w:eastAsia="Times New Roman"/>
                <w:b/>
                <w:szCs w:val="28"/>
              </w:rPr>
            </w:pPr>
            <w:r w:rsidRPr="000C0BFF">
              <w:rPr>
                <w:rFonts w:eastAsia="Times New Roman"/>
                <w:b/>
                <w:szCs w:val="28"/>
              </w:rPr>
              <w:t>157</w:t>
            </w:r>
          </w:p>
        </w:tc>
        <w:tc>
          <w:tcPr>
            <w:tcW w:w="811" w:type="pct"/>
            <w:tcBorders>
              <w:top w:val="single" w:sz="4" w:space="0" w:color="auto"/>
              <w:left w:val="single" w:sz="4" w:space="0" w:color="auto"/>
              <w:bottom w:val="single" w:sz="4" w:space="0" w:color="auto"/>
              <w:right w:val="single" w:sz="4" w:space="0" w:color="auto"/>
            </w:tcBorders>
          </w:tcPr>
          <w:p w:rsidR="006E475C" w:rsidRPr="000C0BFF" w:rsidRDefault="006E475C" w:rsidP="006E475C">
            <w:pPr>
              <w:spacing w:before="0" w:after="0" w:line="240" w:lineRule="auto"/>
              <w:jc w:val="center"/>
              <w:rPr>
                <w:rFonts w:eastAsia="Times New Roman"/>
                <w:b/>
                <w:szCs w:val="28"/>
              </w:rPr>
            </w:pPr>
            <w:r w:rsidRPr="000C0BFF">
              <w:rPr>
                <w:rFonts w:eastAsia="Times New Roman"/>
                <w:b/>
                <w:szCs w:val="28"/>
              </w:rPr>
              <w:t>255</w:t>
            </w:r>
          </w:p>
        </w:tc>
        <w:tc>
          <w:tcPr>
            <w:tcW w:w="402" w:type="pct"/>
            <w:tcBorders>
              <w:top w:val="single" w:sz="4" w:space="0" w:color="auto"/>
              <w:left w:val="single" w:sz="4" w:space="0" w:color="auto"/>
              <w:bottom w:val="single" w:sz="4" w:space="0" w:color="auto"/>
              <w:right w:val="single" w:sz="4" w:space="0" w:color="auto"/>
            </w:tcBorders>
          </w:tcPr>
          <w:p w:rsidR="006E475C" w:rsidRPr="000C0BFF" w:rsidRDefault="006E475C" w:rsidP="006E475C">
            <w:pPr>
              <w:spacing w:before="0" w:after="0" w:line="240" w:lineRule="auto"/>
              <w:jc w:val="center"/>
              <w:rPr>
                <w:rFonts w:eastAsia="Times New Roman"/>
                <w:b/>
                <w:szCs w:val="28"/>
              </w:rPr>
            </w:pPr>
            <w:r w:rsidRPr="000C0BFF">
              <w:rPr>
                <w:rFonts w:eastAsia="Times New Roman"/>
                <w:b/>
                <w:szCs w:val="28"/>
              </w:rPr>
              <w:t>23</w:t>
            </w:r>
          </w:p>
        </w:tc>
      </w:tr>
      <w:tr w:rsidR="006E475C" w:rsidRPr="003A0132" w:rsidTr="00B8231D">
        <w:trPr>
          <w:trHeight w:val="427"/>
        </w:trPr>
        <w:tc>
          <w:tcPr>
            <w:tcW w:w="488"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r>
              <w:rPr>
                <w:szCs w:val="26"/>
              </w:rPr>
              <w:t>MĐ01</w:t>
            </w:r>
          </w:p>
        </w:tc>
        <w:tc>
          <w:tcPr>
            <w:tcW w:w="1982"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rPr>
                <w:szCs w:val="26"/>
              </w:rPr>
            </w:pPr>
            <w:r w:rsidRPr="00056C3B">
              <w:rPr>
                <w:szCs w:val="26"/>
              </w:rPr>
              <w:t>Chính trị</w:t>
            </w:r>
          </w:p>
        </w:tc>
        <w:tc>
          <w:tcPr>
            <w:tcW w:w="392"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r>
              <w:rPr>
                <w:szCs w:val="26"/>
              </w:rPr>
              <w:t>3</w:t>
            </w:r>
          </w:p>
        </w:tc>
        <w:tc>
          <w:tcPr>
            <w:tcW w:w="417"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r>
              <w:rPr>
                <w:szCs w:val="26"/>
              </w:rPr>
              <w:t>75</w:t>
            </w:r>
          </w:p>
        </w:tc>
        <w:tc>
          <w:tcPr>
            <w:tcW w:w="508"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r>
              <w:rPr>
                <w:szCs w:val="26"/>
              </w:rPr>
              <w:t>41</w:t>
            </w:r>
          </w:p>
        </w:tc>
        <w:tc>
          <w:tcPr>
            <w:tcW w:w="811"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r>
              <w:rPr>
                <w:szCs w:val="26"/>
              </w:rPr>
              <w:t>29</w:t>
            </w:r>
          </w:p>
        </w:tc>
        <w:tc>
          <w:tcPr>
            <w:tcW w:w="402"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r>
              <w:rPr>
                <w:szCs w:val="26"/>
              </w:rPr>
              <w:t>5</w:t>
            </w:r>
          </w:p>
        </w:tc>
      </w:tr>
      <w:tr w:rsidR="006E475C" w:rsidRPr="003A0132"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r>
              <w:rPr>
                <w:szCs w:val="26"/>
              </w:rPr>
              <w:t>MĐ 02</w:t>
            </w:r>
          </w:p>
        </w:tc>
        <w:tc>
          <w:tcPr>
            <w:tcW w:w="1982"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rPr>
                <w:szCs w:val="26"/>
              </w:rPr>
            </w:pPr>
            <w:r w:rsidRPr="00056C3B">
              <w:rPr>
                <w:szCs w:val="26"/>
              </w:rPr>
              <w:t>Pháp luật</w:t>
            </w:r>
          </w:p>
        </w:tc>
        <w:tc>
          <w:tcPr>
            <w:tcW w:w="392"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r>
              <w:rPr>
                <w:szCs w:val="26"/>
              </w:rPr>
              <w:t>2</w:t>
            </w:r>
          </w:p>
        </w:tc>
        <w:tc>
          <w:tcPr>
            <w:tcW w:w="417"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r>
              <w:rPr>
                <w:szCs w:val="26"/>
              </w:rPr>
              <w:t>30</w:t>
            </w:r>
          </w:p>
        </w:tc>
        <w:tc>
          <w:tcPr>
            <w:tcW w:w="508"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r>
              <w:rPr>
                <w:szCs w:val="26"/>
              </w:rPr>
              <w:t>18</w:t>
            </w:r>
          </w:p>
        </w:tc>
        <w:tc>
          <w:tcPr>
            <w:tcW w:w="811"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r>
              <w:rPr>
                <w:szCs w:val="26"/>
              </w:rPr>
              <w:t>10</w:t>
            </w:r>
          </w:p>
        </w:tc>
        <w:tc>
          <w:tcPr>
            <w:tcW w:w="402"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r>
              <w:rPr>
                <w:szCs w:val="26"/>
              </w:rPr>
              <w:t>2</w:t>
            </w:r>
          </w:p>
        </w:tc>
      </w:tr>
      <w:tr w:rsidR="006E475C" w:rsidRPr="003A0132"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r>
              <w:rPr>
                <w:szCs w:val="26"/>
              </w:rPr>
              <w:t>MĐ 03</w:t>
            </w:r>
          </w:p>
        </w:tc>
        <w:tc>
          <w:tcPr>
            <w:tcW w:w="1982"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rPr>
                <w:szCs w:val="26"/>
                <w:lang w:val="pt-BR"/>
              </w:rPr>
            </w:pPr>
            <w:r w:rsidRPr="00056C3B">
              <w:rPr>
                <w:szCs w:val="26"/>
                <w:lang w:val="pt-BR"/>
              </w:rPr>
              <w:t>Giáo dục thể chất</w:t>
            </w:r>
          </w:p>
        </w:tc>
        <w:tc>
          <w:tcPr>
            <w:tcW w:w="392"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2</w:t>
            </w:r>
          </w:p>
        </w:tc>
        <w:tc>
          <w:tcPr>
            <w:tcW w:w="417"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60</w:t>
            </w:r>
          </w:p>
        </w:tc>
        <w:tc>
          <w:tcPr>
            <w:tcW w:w="508"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5</w:t>
            </w:r>
          </w:p>
        </w:tc>
        <w:tc>
          <w:tcPr>
            <w:tcW w:w="811"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51</w:t>
            </w:r>
          </w:p>
        </w:tc>
        <w:tc>
          <w:tcPr>
            <w:tcW w:w="402"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4</w:t>
            </w:r>
          </w:p>
        </w:tc>
      </w:tr>
      <w:tr w:rsidR="006E475C" w:rsidRPr="003A0132"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r>
              <w:rPr>
                <w:szCs w:val="26"/>
              </w:rPr>
              <w:t>MĐ 04</w:t>
            </w:r>
          </w:p>
        </w:tc>
        <w:tc>
          <w:tcPr>
            <w:tcW w:w="1982"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rPr>
                <w:szCs w:val="26"/>
              </w:rPr>
            </w:pPr>
            <w:r w:rsidRPr="00056C3B">
              <w:rPr>
                <w:szCs w:val="26"/>
              </w:rPr>
              <w:t>Giáo dục Quốc phòng và An ninh</w:t>
            </w:r>
          </w:p>
        </w:tc>
        <w:tc>
          <w:tcPr>
            <w:tcW w:w="392"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r>
              <w:rPr>
                <w:szCs w:val="26"/>
              </w:rPr>
              <w:t>3</w:t>
            </w:r>
          </w:p>
        </w:tc>
        <w:tc>
          <w:tcPr>
            <w:tcW w:w="417"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r>
              <w:rPr>
                <w:szCs w:val="26"/>
              </w:rPr>
              <w:t>75</w:t>
            </w:r>
          </w:p>
        </w:tc>
        <w:tc>
          <w:tcPr>
            <w:tcW w:w="508"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r>
              <w:rPr>
                <w:szCs w:val="26"/>
              </w:rPr>
              <w:t>36</w:t>
            </w:r>
          </w:p>
        </w:tc>
        <w:tc>
          <w:tcPr>
            <w:tcW w:w="811"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r>
              <w:rPr>
                <w:szCs w:val="26"/>
              </w:rPr>
              <w:t>35</w:t>
            </w:r>
          </w:p>
        </w:tc>
        <w:tc>
          <w:tcPr>
            <w:tcW w:w="402"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r>
              <w:rPr>
                <w:szCs w:val="26"/>
              </w:rPr>
              <w:t>4</w:t>
            </w:r>
          </w:p>
        </w:tc>
      </w:tr>
      <w:tr w:rsidR="006E475C" w:rsidRPr="003A0132"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r>
              <w:rPr>
                <w:szCs w:val="26"/>
              </w:rPr>
              <w:t>MĐ 05</w:t>
            </w:r>
          </w:p>
        </w:tc>
        <w:tc>
          <w:tcPr>
            <w:tcW w:w="1982"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rPr>
                <w:szCs w:val="26"/>
                <w:lang w:val="pt-BR"/>
              </w:rPr>
            </w:pPr>
            <w:r w:rsidRPr="00056C3B">
              <w:rPr>
                <w:szCs w:val="26"/>
                <w:lang w:val="pt-BR"/>
              </w:rPr>
              <w:t>Tin học</w:t>
            </w:r>
          </w:p>
        </w:tc>
        <w:tc>
          <w:tcPr>
            <w:tcW w:w="392"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3</w:t>
            </w:r>
          </w:p>
        </w:tc>
        <w:tc>
          <w:tcPr>
            <w:tcW w:w="417"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75</w:t>
            </w:r>
          </w:p>
        </w:tc>
        <w:tc>
          <w:tcPr>
            <w:tcW w:w="508"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15</w:t>
            </w:r>
          </w:p>
        </w:tc>
        <w:tc>
          <w:tcPr>
            <w:tcW w:w="811"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58</w:t>
            </w:r>
          </w:p>
        </w:tc>
        <w:tc>
          <w:tcPr>
            <w:tcW w:w="402"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2</w:t>
            </w:r>
          </w:p>
        </w:tc>
      </w:tr>
      <w:tr w:rsidR="006E475C" w:rsidRPr="003A0132" w:rsidTr="00B8231D">
        <w:trPr>
          <w:trHeight w:val="326"/>
        </w:trPr>
        <w:tc>
          <w:tcPr>
            <w:tcW w:w="488"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r>
              <w:rPr>
                <w:szCs w:val="26"/>
              </w:rPr>
              <w:t>MĐ 06</w:t>
            </w:r>
          </w:p>
        </w:tc>
        <w:tc>
          <w:tcPr>
            <w:tcW w:w="1982"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rPr>
                <w:szCs w:val="26"/>
                <w:lang w:val="pt-BR"/>
              </w:rPr>
            </w:pPr>
            <w:r w:rsidRPr="00056C3B">
              <w:rPr>
                <w:szCs w:val="26"/>
                <w:lang w:val="pt-BR"/>
              </w:rPr>
              <w:t>Ngoại ngữ</w:t>
            </w:r>
          </w:p>
        </w:tc>
        <w:tc>
          <w:tcPr>
            <w:tcW w:w="392"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4</w:t>
            </w:r>
          </w:p>
        </w:tc>
        <w:tc>
          <w:tcPr>
            <w:tcW w:w="417"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120</w:t>
            </w:r>
          </w:p>
        </w:tc>
        <w:tc>
          <w:tcPr>
            <w:tcW w:w="508"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42</w:t>
            </w:r>
          </w:p>
        </w:tc>
        <w:tc>
          <w:tcPr>
            <w:tcW w:w="811"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72</w:t>
            </w:r>
          </w:p>
        </w:tc>
        <w:tc>
          <w:tcPr>
            <w:tcW w:w="402"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6</w:t>
            </w:r>
          </w:p>
        </w:tc>
      </w:tr>
      <w:tr w:rsidR="006E475C" w:rsidRPr="003A0132" w:rsidTr="00B8231D">
        <w:trPr>
          <w:trHeight w:val="202"/>
        </w:trPr>
        <w:tc>
          <w:tcPr>
            <w:tcW w:w="488" w:type="pct"/>
            <w:tcBorders>
              <w:top w:val="single" w:sz="4" w:space="0" w:color="auto"/>
              <w:left w:val="single" w:sz="4" w:space="0" w:color="auto"/>
              <w:bottom w:val="single" w:sz="4" w:space="0" w:color="auto"/>
              <w:right w:val="single" w:sz="4" w:space="0" w:color="auto"/>
            </w:tcBorders>
            <w:vAlign w:val="center"/>
          </w:tcPr>
          <w:p w:rsidR="006E475C" w:rsidRPr="00056C3B" w:rsidRDefault="006E475C" w:rsidP="006E475C">
            <w:pPr>
              <w:keepNext/>
              <w:keepLines/>
              <w:spacing w:before="0" w:after="0" w:line="240" w:lineRule="auto"/>
              <w:ind w:left="-57" w:right="-57"/>
              <w:rPr>
                <w:b/>
                <w:iCs/>
                <w:szCs w:val="26"/>
              </w:rPr>
            </w:pPr>
            <w:r w:rsidRPr="00056C3B">
              <w:rPr>
                <w:b/>
                <w:iCs/>
                <w:szCs w:val="26"/>
              </w:rPr>
              <w:t>II</w:t>
            </w:r>
          </w:p>
        </w:tc>
        <w:tc>
          <w:tcPr>
            <w:tcW w:w="1982"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rPr>
                <w:b/>
                <w:iCs/>
                <w:szCs w:val="26"/>
              </w:rPr>
            </w:pPr>
            <w:r w:rsidRPr="00056C3B">
              <w:rPr>
                <w:b/>
                <w:iCs/>
                <w:szCs w:val="26"/>
              </w:rPr>
              <w:t xml:space="preserve">Các </w:t>
            </w:r>
            <w:r>
              <w:rPr>
                <w:b/>
                <w:iCs/>
                <w:szCs w:val="26"/>
              </w:rPr>
              <w:t>mô đun</w:t>
            </w:r>
            <w:r w:rsidRPr="00056C3B">
              <w:rPr>
                <w:b/>
                <w:iCs/>
                <w:szCs w:val="26"/>
              </w:rPr>
              <w:t xml:space="preserve"> chuyên môn </w:t>
            </w:r>
          </w:p>
        </w:tc>
        <w:tc>
          <w:tcPr>
            <w:tcW w:w="392"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p>
        </w:tc>
        <w:tc>
          <w:tcPr>
            <w:tcW w:w="417"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p>
        </w:tc>
        <w:tc>
          <w:tcPr>
            <w:tcW w:w="508"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p>
        </w:tc>
        <w:tc>
          <w:tcPr>
            <w:tcW w:w="811"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p>
        </w:tc>
        <w:tc>
          <w:tcPr>
            <w:tcW w:w="402" w:type="pct"/>
            <w:tcBorders>
              <w:top w:val="single" w:sz="4" w:space="0" w:color="auto"/>
              <w:left w:val="single" w:sz="4" w:space="0" w:color="auto"/>
              <w:bottom w:val="single" w:sz="4" w:space="0" w:color="auto"/>
              <w:right w:val="single" w:sz="4" w:space="0" w:color="auto"/>
            </w:tcBorders>
          </w:tcPr>
          <w:p w:rsidR="006E475C" w:rsidRPr="00401532" w:rsidRDefault="006E475C" w:rsidP="006E475C">
            <w:pPr>
              <w:keepNext/>
              <w:keepLines/>
              <w:spacing w:before="0" w:after="0" w:line="240" w:lineRule="auto"/>
              <w:ind w:left="-57" w:right="-57"/>
              <w:jc w:val="center"/>
              <w:rPr>
                <w:szCs w:val="26"/>
              </w:rPr>
            </w:pPr>
          </w:p>
        </w:tc>
      </w:tr>
      <w:tr w:rsidR="006E475C" w:rsidRPr="006E475C" w:rsidTr="00B8231D">
        <w:trPr>
          <w:trHeight w:val="202"/>
        </w:trPr>
        <w:tc>
          <w:tcPr>
            <w:tcW w:w="488" w:type="pct"/>
            <w:tcBorders>
              <w:top w:val="single" w:sz="4" w:space="0" w:color="auto"/>
              <w:left w:val="single" w:sz="4" w:space="0" w:color="auto"/>
              <w:bottom w:val="single" w:sz="4" w:space="0" w:color="auto"/>
              <w:right w:val="single" w:sz="4" w:space="0" w:color="auto"/>
            </w:tcBorders>
          </w:tcPr>
          <w:p w:rsidR="006E475C" w:rsidRPr="006E475C" w:rsidRDefault="006E475C" w:rsidP="006E475C">
            <w:pPr>
              <w:keepNext/>
              <w:keepLines/>
              <w:spacing w:before="0" w:after="0" w:line="240" w:lineRule="auto"/>
              <w:ind w:left="-57" w:right="-57"/>
              <w:rPr>
                <w:b/>
                <w:szCs w:val="26"/>
              </w:rPr>
            </w:pPr>
            <w:r w:rsidRPr="006E475C">
              <w:rPr>
                <w:b/>
                <w:szCs w:val="26"/>
              </w:rPr>
              <w:t>II.1</w:t>
            </w:r>
          </w:p>
        </w:tc>
        <w:tc>
          <w:tcPr>
            <w:tcW w:w="1982" w:type="pct"/>
            <w:tcBorders>
              <w:top w:val="single" w:sz="4" w:space="0" w:color="auto"/>
              <w:left w:val="single" w:sz="4" w:space="0" w:color="auto"/>
              <w:bottom w:val="single" w:sz="4" w:space="0" w:color="auto"/>
              <w:right w:val="single" w:sz="4" w:space="0" w:color="auto"/>
            </w:tcBorders>
          </w:tcPr>
          <w:p w:rsidR="006E475C" w:rsidRPr="006E475C" w:rsidRDefault="006E475C" w:rsidP="006E475C">
            <w:pPr>
              <w:keepNext/>
              <w:keepLines/>
              <w:spacing w:before="0" w:after="0" w:line="240" w:lineRule="auto"/>
              <w:ind w:left="-57" w:right="-57"/>
              <w:rPr>
                <w:b/>
                <w:szCs w:val="26"/>
              </w:rPr>
            </w:pPr>
            <w:r w:rsidRPr="006E475C">
              <w:rPr>
                <w:b/>
                <w:szCs w:val="26"/>
              </w:rPr>
              <w:t>Mô đun cơ sở</w:t>
            </w:r>
          </w:p>
        </w:tc>
        <w:tc>
          <w:tcPr>
            <w:tcW w:w="392" w:type="pct"/>
            <w:tcBorders>
              <w:top w:val="single" w:sz="4" w:space="0" w:color="auto"/>
              <w:left w:val="single" w:sz="4" w:space="0" w:color="auto"/>
              <w:bottom w:val="single" w:sz="4" w:space="0" w:color="auto"/>
              <w:right w:val="single" w:sz="4" w:space="0" w:color="auto"/>
            </w:tcBorders>
          </w:tcPr>
          <w:p w:rsidR="006E475C" w:rsidRPr="006E475C" w:rsidRDefault="006E475C" w:rsidP="006E475C">
            <w:pPr>
              <w:keepNext/>
              <w:keepLines/>
              <w:spacing w:before="0" w:after="0" w:line="240" w:lineRule="auto"/>
              <w:ind w:left="-57" w:right="-57"/>
              <w:jc w:val="center"/>
              <w:rPr>
                <w:b/>
                <w:szCs w:val="26"/>
                <w:lang w:val="pt-BR"/>
              </w:rPr>
            </w:pPr>
            <w:r w:rsidRPr="006E475C">
              <w:rPr>
                <w:b/>
                <w:szCs w:val="26"/>
                <w:lang w:val="pt-BR"/>
              </w:rPr>
              <w:t>36</w:t>
            </w:r>
          </w:p>
        </w:tc>
        <w:tc>
          <w:tcPr>
            <w:tcW w:w="417" w:type="pct"/>
            <w:tcBorders>
              <w:top w:val="single" w:sz="4" w:space="0" w:color="auto"/>
              <w:left w:val="single" w:sz="4" w:space="0" w:color="auto"/>
              <w:bottom w:val="single" w:sz="4" w:space="0" w:color="auto"/>
              <w:right w:val="single" w:sz="4" w:space="0" w:color="auto"/>
            </w:tcBorders>
          </w:tcPr>
          <w:p w:rsidR="006E475C" w:rsidRPr="006E475C" w:rsidRDefault="006E475C" w:rsidP="006E475C">
            <w:pPr>
              <w:keepNext/>
              <w:keepLines/>
              <w:spacing w:before="0" w:after="0" w:line="240" w:lineRule="auto"/>
              <w:ind w:left="-57" w:right="-57"/>
              <w:jc w:val="center"/>
              <w:rPr>
                <w:b/>
                <w:szCs w:val="26"/>
                <w:lang w:val="pt-BR"/>
              </w:rPr>
            </w:pPr>
            <w:r w:rsidRPr="006E475C">
              <w:rPr>
                <w:b/>
                <w:szCs w:val="26"/>
                <w:lang w:val="pt-BR"/>
              </w:rPr>
              <w:t>708</w:t>
            </w:r>
          </w:p>
        </w:tc>
        <w:tc>
          <w:tcPr>
            <w:tcW w:w="508" w:type="pct"/>
            <w:tcBorders>
              <w:top w:val="single" w:sz="4" w:space="0" w:color="auto"/>
              <w:left w:val="single" w:sz="4" w:space="0" w:color="auto"/>
              <w:bottom w:val="single" w:sz="4" w:space="0" w:color="auto"/>
              <w:right w:val="single" w:sz="4" w:space="0" w:color="auto"/>
            </w:tcBorders>
          </w:tcPr>
          <w:p w:rsidR="006E475C" w:rsidRPr="006E475C" w:rsidRDefault="006E475C" w:rsidP="006E475C">
            <w:pPr>
              <w:keepNext/>
              <w:keepLines/>
              <w:spacing w:before="0" w:after="0" w:line="240" w:lineRule="auto"/>
              <w:ind w:left="-57" w:right="-57"/>
              <w:jc w:val="center"/>
              <w:rPr>
                <w:b/>
                <w:szCs w:val="26"/>
                <w:lang w:val="pt-BR"/>
              </w:rPr>
            </w:pPr>
            <w:r w:rsidRPr="006E475C">
              <w:rPr>
                <w:b/>
                <w:szCs w:val="26"/>
                <w:lang w:val="pt-BR"/>
              </w:rPr>
              <w:t>420</w:t>
            </w:r>
          </w:p>
        </w:tc>
        <w:tc>
          <w:tcPr>
            <w:tcW w:w="811" w:type="pct"/>
            <w:tcBorders>
              <w:top w:val="single" w:sz="4" w:space="0" w:color="auto"/>
              <w:left w:val="single" w:sz="4" w:space="0" w:color="auto"/>
              <w:bottom w:val="single" w:sz="4" w:space="0" w:color="auto"/>
              <w:right w:val="single" w:sz="4" w:space="0" w:color="auto"/>
            </w:tcBorders>
          </w:tcPr>
          <w:p w:rsidR="006E475C" w:rsidRPr="006E475C" w:rsidRDefault="006E475C" w:rsidP="006E475C">
            <w:pPr>
              <w:keepNext/>
              <w:keepLines/>
              <w:spacing w:before="0" w:after="0" w:line="240" w:lineRule="auto"/>
              <w:ind w:left="-57" w:right="-57"/>
              <w:jc w:val="center"/>
              <w:rPr>
                <w:b/>
                <w:szCs w:val="26"/>
                <w:lang w:val="pt-BR"/>
              </w:rPr>
            </w:pPr>
            <w:r w:rsidRPr="006E475C">
              <w:rPr>
                <w:b/>
                <w:szCs w:val="26"/>
                <w:lang w:val="pt-BR"/>
              </w:rPr>
              <w:t>237</w:t>
            </w:r>
          </w:p>
        </w:tc>
        <w:tc>
          <w:tcPr>
            <w:tcW w:w="402" w:type="pct"/>
            <w:tcBorders>
              <w:top w:val="single" w:sz="4" w:space="0" w:color="auto"/>
              <w:left w:val="single" w:sz="4" w:space="0" w:color="auto"/>
              <w:bottom w:val="single" w:sz="4" w:space="0" w:color="auto"/>
              <w:right w:val="single" w:sz="4" w:space="0" w:color="auto"/>
            </w:tcBorders>
          </w:tcPr>
          <w:p w:rsidR="006E475C" w:rsidRPr="006E475C" w:rsidRDefault="006E475C" w:rsidP="006E475C">
            <w:pPr>
              <w:keepNext/>
              <w:keepLines/>
              <w:spacing w:before="0" w:after="0" w:line="240" w:lineRule="auto"/>
              <w:ind w:left="-57" w:right="-57"/>
              <w:jc w:val="center"/>
              <w:rPr>
                <w:b/>
                <w:szCs w:val="26"/>
                <w:lang w:val="pt-BR"/>
              </w:rPr>
            </w:pPr>
            <w:r w:rsidRPr="006E475C">
              <w:rPr>
                <w:b/>
                <w:szCs w:val="26"/>
                <w:lang w:val="pt-BR"/>
              </w:rPr>
              <w:t>51</w:t>
            </w:r>
          </w:p>
        </w:tc>
      </w:tr>
      <w:tr w:rsidR="006E475C" w:rsidRPr="003A0132" w:rsidTr="00B8231D">
        <w:trPr>
          <w:trHeight w:val="202"/>
        </w:trPr>
        <w:tc>
          <w:tcPr>
            <w:tcW w:w="488" w:type="pct"/>
            <w:tcBorders>
              <w:top w:val="single" w:sz="4" w:space="0" w:color="auto"/>
              <w:left w:val="single" w:sz="4" w:space="0" w:color="auto"/>
              <w:bottom w:val="single" w:sz="4" w:space="0" w:color="auto"/>
              <w:right w:val="single" w:sz="4" w:space="0" w:color="auto"/>
            </w:tcBorders>
          </w:tcPr>
          <w:p w:rsidR="006E475C" w:rsidRPr="00C115C4" w:rsidRDefault="006E475C" w:rsidP="006E475C">
            <w:pPr>
              <w:keepNext/>
              <w:keepLines/>
              <w:spacing w:before="0" w:after="0" w:line="240" w:lineRule="auto"/>
              <w:ind w:left="-57" w:right="-57"/>
              <w:jc w:val="center"/>
              <w:rPr>
                <w:szCs w:val="26"/>
              </w:rPr>
            </w:pPr>
            <w:r>
              <w:rPr>
                <w:szCs w:val="26"/>
              </w:rPr>
              <w:t>MĐ 07</w:t>
            </w:r>
          </w:p>
        </w:tc>
        <w:tc>
          <w:tcPr>
            <w:tcW w:w="1982"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rPr>
                <w:szCs w:val="26"/>
                <w:lang w:val="pt-BR"/>
              </w:rPr>
            </w:pPr>
            <w:r>
              <w:rPr>
                <w:szCs w:val="26"/>
                <w:lang w:val="pt-BR"/>
              </w:rPr>
              <w:t>Xác suất thống kê</w:t>
            </w:r>
          </w:p>
        </w:tc>
        <w:tc>
          <w:tcPr>
            <w:tcW w:w="392"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2</w:t>
            </w:r>
          </w:p>
        </w:tc>
        <w:tc>
          <w:tcPr>
            <w:tcW w:w="417"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32</w:t>
            </w:r>
          </w:p>
        </w:tc>
        <w:tc>
          <w:tcPr>
            <w:tcW w:w="508"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29</w:t>
            </w:r>
          </w:p>
        </w:tc>
        <w:tc>
          <w:tcPr>
            <w:tcW w:w="811"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p>
        </w:tc>
        <w:tc>
          <w:tcPr>
            <w:tcW w:w="402"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3</w:t>
            </w:r>
          </w:p>
        </w:tc>
      </w:tr>
      <w:tr w:rsidR="006E475C" w:rsidRPr="003A0132" w:rsidTr="00B8231D">
        <w:trPr>
          <w:trHeight w:val="202"/>
        </w:trPr>
        <w:tc>
          <w:tcPr>
            <w:tcW w:w="488" w:type="pct"/>
            <w:tcBorders>
              <w:top w:val="single" w:sz="4" w:space="0" w:color="auto"/>
              <w:left w:val="single" w:sz="4" w:space="0" w:color="auto"/>
              <w:bottom w:val="single" w:sz="4" w:space="0" w:color="auto"/>
              <w:right w:val="single" w:sz="4" w:space="0" w:color="auto"/>
            </w:tcBorders>
          </w:tcPr>
          <w:p w:rsidR="006E475C" w:rsidRPr="00C115C4" w:rsidRDefault="006E475C" w:rsidP="006E475C">
            <w:pPr>
              <w:keepNext/>
              <w:keepLines/>
              <w:spacing w:before="0" w:after="0" w:line="240" w:lineRule="auto"/>
              <w:ind w:left="-57" w:right="-57"/>
              <w:jc w:val="center"/>
              <w:rPr>
                <w:szCs w:val="26"/>
              </w:rPr>
            </w:pPr>
            <w:r>
              <w:rPr>
                <w:szCs w:val="26"/>
              </w:rPr>
              <w:t>MĐ 08</w:t>
            </w:r>
          </w:p>
        </w:tc>
        <w:tc>
          <w:tcPr>
            <w:tcW w:w="1982"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rPr>
                <w:szCs w:val="26"/>
                <w:lang w:val="pt-BR"/>
              </w:rPr>
            </w:pPr>
            <w:r>
              <w:rPr>
                <w:szCs w:val="26"/>
                <w:lang w:val="pt-BR"/>
              </w:rPr>
              <w:t>Sinh học và di truyền</w:t>
            </w:r>
          </w:p>
        </w:tc>
        <w:tc>
          <w:tcPr>
            <w:tcW w:w="392"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2</w:t>
            </w:r>
          </w:p>
        </w:tc>
        <w:tc>
          <w:tcPr>
            <w:tcW w:w="417"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32</w:t>
            </w:r>
          </w:p>
        </w:tc>
        <w:tc>
          <w:tcPr>
            <w:tcW w:w="508"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29</w:t>
            </w:r>
          </w:p>
        </w:tc>
        <w:tc>
          <w:tcPr>
            <w:tcW w:w="811"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p>
        </w:tc>
        <w:tc>
          <w:tcPr>
            <w:tcW w:w="402"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3</w:t>
            </w:r>
          </w:p>
        </w:tc>
      </w:tr>
      <w:tr w:rsidR="006E475C" w:rsidRPr="003A0132" w:rsidTr="00B8231D">
        <w:trPr>
          <w:trHeight w:val="202"/>
        </w:trPr>
        <w:tc>
          <w:tcPr>
            <w:tcW w:w="488" w:type="pct"/>
            <w:tcBorders>
              <w:top w:val="single" w:sz="4" w:space="0" w:color="auto"/>
              <w:left w:val="single" w:sz="4" w:space="0" w:color="auto"/>
              <w:bottom w:val="single" w:sz="4" w:space="0" w:color="auto"/>
              <w:right w:val="single" w:sz="4" w:space="0" w:color="auto"/>
            </w:tcBorders>
          </w:tcPr>
          <w:p w:rsidR="006E475C" w:rsidRPr="00317F8E" w:rsidRDefault="006E475C" w:rsidP="006E475C">
            <w:pPr>
              <w:keepNext/>
              <w:keepLines/>
              <w:spacing w:before="0" w:after="0" w:line="240" w:lineRule="auto"/>
              <w:ind w:left="-57" w:right="-57"/>
              <w:jc w:val="center"/>
              <w:rPr>
                <w:szCs w:val="26"/>
              </w:rPr>
            </w:pPr>
            <w:r>
              <w:rPr>
                <w:szCs w:val="26"/>
              </w:rPr>
              <w:t>MĐ</w:t>
            </w:r>
            <w:r w:rsidRPr="00317F8E">
              <w:rPr>
                <w:szCs w:val="26"/>
              </w:rPr>
              <w:t xml:space="preserve"> 09</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both"/>
              <w:rPr>
                <w:szCs w:val="26"/>
                <w:lang w:val="nb-NO"/>
              </w:rPr>
            </w:pPr>
            <w:r>
              <w:rPr>
                <w:szCs w:val="26"/>
                <w:lang w:val="nb-NO"/>
              </w:rPr>
              <w:t>Vật lý đại cương – Lý sinh</w:t>
            </w:r>
          </w:p>
        </w:tc>
        <w:tc>
          <w:tcPr>
            <w:tcW w:w="392"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2</w:t>
            </w:r>
          </w:p>
        </w:tc>
        <w:tc>
          <w:tcPr>
            <w:tcW w:w="417"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32</w:t>
            </w:r>
          </w:p>
        </w:tc>
        <w:tc>
          <w:tcPr>
            <w:tcW w:w="508"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29</w:t>
            </w:r>
          </w:p>
        </w:tc>
        <w:tc>
          <w:tcPr>
            <w:tcW w:w="811"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p>
        </w:tc>
        <w:tc>
          <w:tcPr>
            <w:tcW w:w="402"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3</w:t>
            </w:r>
          </w:p>
        </w:tc>
      </w:tr>
      <w:tr w:rsidR="006E475C" w:rsidRPr="003A0132" w:rsidTr="00B8231D">
        <w:trPr>
          <w:trHeight w:val="202"/>
        </w:trPr>
        <w:tc>
          <w:tcPr>
            <w:tcW w:w="488" w:type="pct"/>
            <w:tcBorders>
              <w:top w:val="single" w:sz="4" w:space="0" w:color="auto"/>
              <w:left w:val="single" w:sz="4" w:space="0" w:color="auto"/>
              <w:bottom w:val="single" w:sz="4" w:space="0" w:color="auto"/>
              <w:right w:val="single" w:sz="4" w:space="0" w:color="auto"/>
            </w:tcBorders>
          </w:tcPr>
          <w:p w:rsidR="006E475C" w:rsidRPr="00317F8E" w:rsidRDefault="006E475C" w:rsidP="006E475C">
            <w:pPr>
              <w:keepNext/>
              <w:keepLines/>
              <w:spacing w:before="0" w:after="0" w:line="240" w:lineRule="auto"/>
              <w:ind w:left="-57" w:right="-57"/>
              <w:jc w:val="center"/>
              <w:rPr>
                <w:szCs w:val="26"/>
              </w:rPr>
            </w:pPr>
            <w:r>
              <w:rPr>
                <w:szCs w:val="26"/>
              </w:rPr>
              <w:t>MĐ</w:t>
            </w:r>
            <w:r w:rsidRPr="00317F8E">
              <w:rPr>
                <w:szCs w:val="26"/>
              </w:rPr>
              <w:t xml:space="preserve"> 10</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both"/>
              <w:rPr>
                <w:szCs w:val="26"/>
                <w:lang w:val="nb-NO"/>
              </w:rPr>
            </w:pPr>
            <w:r>
              <w:rPr>
                <w:szCs w:val="26"/>
                <w:lang w:val="nb-NO"/>
              </w:rPr>
              <w:t>Hóa học</w:t>
            </w:r>
          </w:p>
        </w:tc>
        <w:tc>
          <w:tcPr>
            <w:tcW w:w="392"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2</w:t>
            </w:r>
          </w:p>
        </w:tc>
        <w:tc>
          <w:tcPr>
            <w:tcW w:w="417"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32</w:t>
            </w:r>
          </w:p>
        </w:tc>
        <w:tc>
          <w:tcPr>
            <w:tcW w:w="508"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29</w:t>
            </w:r>
          </w:p>
        </w:tc>
        <w:tc>
          <w:tcPr>
            <w:tcW w:w="811"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p>
        </w:tc>
        <w:tc>
          <w:tcPr>
            <w:tcW w:w="402" w:type="pct"/>
            <w:tcBorders>
              <w:top w:val="single" w:sz="4" w:space="0" w:color="auto"/>
              <w:left w:val="single" w:sz="4" w:space="0" w:color="auto"/>
              <w:bottom w:val="single" w:sz="4" w:space="0" w:color="auto"/>
              <w:right w:val="single" w:sz="4" w:space="0" w:color="auto"/>
            </w:tcBorders>
          </w:tcPr>
          <w:p w:rsidR="006E475C" w:rsidRPr="00056C3B" w:rsidRDefault="006E475C" w:rsidP="006E475C">
            <w:pPr>
              <w:keepNext/>
              <w:keepLines/>
              <w:spacing w:before="0" w:after="0" w:line="240" w:lineRule="auto"/>
              <w:ind w:left="-57" w:right="-57"/>
              <w:jc w:val="center"/>
              <w:rPr>
                <w:szCs w:val="26"/>
                <w:lang w:val="pt-BR"/>
              </w:rPr>
            </w:pPr>
            <w:r>
              <w:rPr>
                <w:szCs w:val="26"/>
                <w:lang w:val="pt-BR"/>
              </w:rPr>
              <w:t>3</w:t>
            </w:r>
          </w:p>
        </w:tc>
      </w:tr>
      <w:tr w:rsidR="006E475C" w:rsidRPr="003A0132" w:rsidTr="00B8231D">
        <w:trPr>
          <w:trHeight w:val="202"/>
        </w:trPr>
        <w:tc>
          <w:tcPr>
            <w:tcW w:w="488" w:type="pct"/>
            <w:tcBorders>
              <w:top w:val="single" w:sz="4" w:space="0" w:color="auto"/>
              <w:left w:val="single" w:sz="4" w:space="0" w:color="auto"/>
              <w:bottom w:val="single" w:sz="4" w:space="0" w:color="auto"/>
              <w:right w:val="single" w:sz="4" w:space="0" w:color="auto"/>
            </w:tcBorders>
          </w:tcPr>
          <w:p w:rsidR="006E475C" w:rsidRPr="00317F8E" w:rsidRDefault="006E475C" w:rsidP="006E475C">
            <w:pPr>
              <w:keepNext/>
              <w:keepLines/>
              <w:spacing w:before="0" w:after="0" w:line="240" w:lineRule="auto"/>
              <w:ind w:left="-57" w:right="-57"/>
              <w:jc w:val="center"/>
              <w:rPr>
                <w:szCs w:val="26"/>
              </w:rPr>
            </w:pPr>
            <w:r>
              <w:rPr>
                <w:szCs w:val="26"/>
              </w:rPr>
              <w:t>MĐ</w:t>
            </w:r>
            <w:r w:rsidRPr="00317F8E">
              <w:rPr>
                <w:szCs w:val="26"/>
              </w:rPr>
              <w:t xml:space="preserve"> 11</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both"/>
              <w:rPr>
                <w:szCs w:val="26"/>
                <w:lang w:val="nb-NO"/>
              </w:rPr>
            </w:pPr>
            <w:r w:rsidRPr="00317F8E">
              <w:rPr>
                <w:szCs w:val="26"/>
                <w:lang w:val="nb-NO"/>
              </w:rPr>
              <w:t>Giải phẫu</w:t>
            </w:r>
          </w:p>
        </w:tc>
        <w:tc>
          <w:tcPr>
            <w:tcW w:w="39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rPr>
            </w:pPr>
            <w:r>
              <w:rPr>
                <w:szCs w:val="26"/>
                <w:lang w:val="en-AU"/>
              </w:rPr>
              <w:t>4</w:t>
            </w:r>
          </w:p>
        </w:tc>
        <w:tc>
          <w:tcPr>
            <w:tcW w:w="417"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94</w:t>
            </w:r>
          </w:p>
        </w:tc>
        <w:tc>
          <w:tcPr>
            <w:tcW w:w="508"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30</w:t>
            </w:r>
          </w:p>
        </w:tc>
        <w:tc>
          <w:tcPr>
            <w:tcW w:w="811"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60</w:t>
            </w:r>
          </w:p>
        </w:tc>
        <w:tc>
          <w:tcPr>
            <w:tcW w:w="40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4</w:t>
            </w:r>
          </w:p>
        </w:tc>
      </w:tr>
      <w:tr w:rsidR="006E475C" w:rsidRPr="003A0132" w:rsidTr="00B8231D">
        <w:trPr>
          <w:trHeight w:val="202"/>
        </w:trPr>
        <w:tc>
          <w:tcPr>
            <w:tcW w:w="488" w:type="pct"/>
            <w:tcBorders>
              <w:top w:val="single" w:sz="4" w:space="0" w:color="auto"/>
              <w:left w:val="single" w:sz="4" w:space="0" w:color="auto"/>
              <w:bottom w:val="single" w:sz="4" w:space="0" w:color="auto"/>
              <w:right w:val="single" w:sz="4" w:space="0" w:color="auto"/>
            </w:tcBorders>
          </w:tcPr>
          <w:p w:rsidR="006E475C" w:rsidRPr="00317F8E" w:rsidRDefault="006E475C" w:rsidP="006E475C">
            <w:pPr>
              <w:keepNext/>
              <w:keepLines/>
              <w:spacing w:before="0" w:after="0" w:line="240" w:lineRule="auto"/>
              <w:ind w:left="-57" w:right="-57"/>
              <w:jc w:val="center"/>
              <w:rPr>
                <w:szCs w:val="26"/>
              </w:rPr>
            </w:pPr>
            <w:r>
              <w:rPr>
                <w:szCs w:val="26"/>
              </w:rPr>
              <w:t>MĐ</w:t>
            </w:r>
            <w:r w:rsidRPr="00317F8E">
              <w:rPr>
                <w:szCs w:val="26"/>
              </w:rPr>
              <w:t xml:space="preserve"> 12</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both"/>
              <w:rPr>
                <w:i/>
                <w:iCs/>
                <w:szCs w:val="26"/>
                <w:lang w:val="nb-NO"/>
              </w:rPr>
            </w:pPr>
            <w:r w:rsidRPr="00317F8E">
              <w:rPr>
                <w:szCs w:val="26"/>
                <w:lang w:val="nb-NO"/>
              </w:rPr>
              <w:t>Sinh lý</w:t>
            </w:r>
          </w:p>
        </w:tc>
        <w:tc>
          <w:tcPr>
            <w:tcW w:w="39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rPr>
            </w:pPr>
            <w:r w:rsidRPr="00317F8E">
              <w:rPr>
                <w:szCs w:val="26"/>
                <w:lang w:val="en-AU"/>
              </w:rPr>
              <w:t>2</w:t>
            </w:r>
          </w:p>
        </w:tc>
        <w:tc>
          <w:tcPr>
            <w:tcW w:w="417"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32</w:t>
            </w:r>
          </w:p>
        </w:tc>
        <w:tc>
          <w:tcPr>
            <w:tcW w:w="508"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29</w:t>
            </w:r>
          </w:p>
        </w:tc>
        <w:tc>
          <w:tcPr>
            <w:tcW w:w="811"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p>
        </w:tc>
        <w:tc>
          <w:tcPr>
            <w:tcW w:w="40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3</w:t>
            </w:r>
          </w:p>
        </w:tc>
      </w:tr>
      <w:tr w:rsidR="006E475C" w:rsidRPr="003A0132" w:rsidTr="00B8231D">
        <w:trPr>
          <w:trHeight w:val="202"/>
        </w:trPr>
        <w:tc>
          <w:tcPr>
            <w:tcW w:w="488" w:type="pct"/>
            <w:tcBorders>
              <w:top w:val="single" w:sz="4" w:space="0" w:color="auto"/>
              <w:left w:val="single" w:sz="4" w:space="0" w:color="auto"/>
              <w:bottom w:val="single" w:sz="4" w:space="0" w:color="auto"/>
              <w:right w:val="single" w:sz="4" w:space="0" w:color="auto"/>
            </w:tcBorders>
          </w:tcPr>
          <w:p w:rsidR="006E475C" w:rsidRPr="00317F8E" w:rsidRDefault="006E475C" w:rsidP="006E475C">
            <w:pPr>
              <w:keepNext/>
              <w:keepLines/>
              <w:spacing w:before="0" w:after="0" w:line="240" w:lineRule="auto"/>
              <w:ind w:left="-57" w:right="-57"/>
              <w:jc w:val="center"/>
              <w:rPr>
                <w:szCs w:val="26"/>
              </w:rPr>
            </w:pPr>
            <w:r>
              <w:rPr>
                <w:szCs w:val="26"/>
              </w:rPr>
              <w:t>MĐ</w:t>
            </w:r>
            <w:r w:rsidRPr="00317F8E">
              <w:rPr>
                <w:szCs w:val="26"/>
              </w:rPr>
              <w:t xml:space="preserve"> 13</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both"/>
              <w:rPr>
                <w:szCs w:val="26"/>
                <w:lang w:val="en-AU"/>
              </w:rPr>
            </w:pPr>
            <w:r w:rsidRPr="00317F8E">
              <w:rPr>
                <w:szCs w:val="26"/>
                <w:lang w:val="en-AU"/>
              </w:rPr>
              <w:t>Hóa sinh</w:t>
            </w:r>
          </w:p>
        </w:tc>
        <w:tc>
          <w:tcPr>
            <w:tcW w:w="39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sidRPr="00317F8E">
              <w:rPr>
                <w:szCs w:val="26"/>
                <w:lang w:val="en-AU"/>
              </w:rPr>
              <w:t>2</w:t>
            </w:r>
          </w:p>
        </w:tc>
        <w:tc>
          <w:tcPr>
            <w:tcW w:w="417"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32</w:t>
            </w:r>
          </w:p>
        </w:tc>
        <w:tc>
          <w:tcPr>
            <w:tcW w:w="508"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29</w:t>
            </w:r>
          </w:p>
        </w:tc>
        <w:tc>
          <w:tcPr>
            <w:tcW w:w="811"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p>
        </w:tc>
        <w:tc>
          <w:tcPr>
            <w:tcW w:w="40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3</w:t>
            </w:r>
          </w:p>
        </w:tc>
      </w:tr>
      <w:tr w:rsidR="006E475C" w:rsidRPr="003A0132" w:rsidTr="00B8231D">
        <w:trPr>
          <w:trHeight w:val="202"/>
        </w:trPr>
        <w:tc>
          <w:tcPr>
            <w:tcW w:w="488" w:type="pct"/>
            <w:tcBorders>
              <w:top w:val="single" w:sz="4" w:space="0" w:color="auto"/>
              <w:left w:val="single" w:sz="4" w:space="0" w:color="auto"/>
              <w:bottom w:val="single" w:sz="4" w:space="0" w:color="auto"/>
              <w:right w:val="single" w:sz="4" w:space="0" w:color="auto"/>
            </w:tcBorders>
          </w:tcPr>
          <w:p w:rsidR="006E475C" w:rsidRPr="00317F8E" w:rsidRDefault="006E475C" w:rsidP="006E475C">
            <w:pPr>
              <w:keepNext/>
              <w:keepLines/>
              <w:spacing w:before="0" w:after="0" w:line="240" w:lineRule="auto"/>
              <w:ind w:left="-57" w:right="-57"/>
              <w:jc w:val="center"/>
              <w:rPr>
                <w:szCs w:val="26"/>
              </w:rPr>
            </w:pPr>
            <w:r>
              <w:rPr>
                <w:szCs w:val="26"/>
              </w:rPr>
              <w:t>MĐ</w:t>
            </w:r>
            <w:r w:rsidRPr="00317F8E">
              <w:rPr>
                <w:szCs w:val="26"/>
              </w:rPr>
              <w:t xml:space="preserve"> 14</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both"/>
              <w:rPr>
                <w:szCs w:val="26"/>
                <w:lang w:val="sv-SE"/>
              </w:rPr>
            </w:pPr>
            <w:r w:rsidRPr="00317F8E">
              <w:rPr>
                <w:szCs w:val="26"/>
                <w:lang w:val="sv-SE"/>
              </w:rPr>
              <w:t>Vi sinh-Ký sinh trùng</w:t>
            </w:r>
          </w:p>
        </w:tc>
        <w:tc>
          <w:tcPr>
            <w:tcW w:w="39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rPr>
            </w:pPr>
            <w:r w:rsidRPr="00317F8E">
              <w:rPr>
                <w:szCs w:val="26"/>
                <w:lang w:val="en-AU"/>
              </w:rPr>
              <w:t>2</w:t>
            </w:r>
          </w:p>
        </w:tc>
        <w:tc>
          <w:tcPr>
            <w:tcW w:w="417"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47</w:t>
            </w:r>
          </w:p>
        </w:tc>
        <w:tc>
          <w:tcPr>
            <w:tcW w:w="508"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sidRPr="00317F8E">
              <w:rPr>
                <w:szCs w:val="26"/>
                <w:lang w:val="en-AU"/>
              </w:rPr>
              <w:t>15</w:t>
            </w:r>
          </w:p>
        </w:tc>
        <w:tc>
          <w:tcPr>
            <w:tcW w:w="811"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29</w:t>
            </w:r>
          </w:p>
        </w:tc>
        <w:tc>
          <w:tcPr>
            <w:tcW w:w="40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3</w:t>
            </w:r>
          </w:p>
        </w:tc>
      </w:tr>
      <w:tr w:rsidR="006E475C" w:rsidRPr="003A0132" w:rsidTr="00B8231D">
        <w:trPr>
          <w:trHeight w:val="202"/>
        </w:trPr>
        <w:tc>
          <w:tcPr>
            <w:tcW w:w="488" w:type="pct"/>
            <w:tcBorders>
              <w:top w:val="single" w:sz="4" w:space="0" w:color="auto"/>
              <w:left w:val="single" w:sz="4" w:space="0" w:color="auto"/>
              <w:bottom w:val="single" w:sz="4" w:space="0" w:color="auto"/>
              <w:right w:val="single" w:sz="4" w:space="0" w:color="auto"/>
            </w:tcBorders>
          </w:tcPr>
          <w:p w:rsidR="006E475C" w:rsidRPr="00317F8E" w:rsidRDefault="006E475C" w:rsidP="006E475C">
            <w:pPr>
              <w:keepNext/>
              <w:keepLines/>
              <w:spacing w:before="0" w:after="0" w:line="240" w:lineRule="auto"/>
              <w:ind w:left="-57" w:right="-57"/>
              <w:jc w:val="center"/>
              <w:rPr>
                <w:szCs w:val="26"/>
              </w:rPr>
            </w:pPr>
            <w:r>
              <w:rPr>
                <w:szCs w:val="26"/>
              </w:rPr>
              <w:t>MĐ</w:t>
            </w:r>
            <w:r w:rsidRPr="00317F8E">
              <w:rPr>
                <w:szCs w:val="26"/>
              </w:rPr>
              <w:t xml:space="preserve"> 15</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both"/>
              <w:rPr>
                <w:szCs w:val="26"/>
                <w:lang w:val="en-AU"/>
              </w:rPr>
            </w:pPr>
            <w:r w:rsidRPr="00317F8E">
              <w:rPr>
                <w:szCs w:val="26"/>
                <w:lang w:val="en-AU"/>
              </w:rPr>
              <w:t>Sinh lý bệnh - Miễn dịch</w:t>
            </w:r>
          </w:p>
        </w:tc>
        <w:tc>
          <w:tcPr>
            <w:tcW w:w="39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sidRPr="00317F8E">
              <w:rPr>
                <w:szCs w:val="26"/>
                <w:lang w:val="en-AU"/>
              </w:rPr>
              <w:t>2</w:t>
            </w:r>
          </w:p>
        </w:tc>
        <w:tc>
          <w:tcPr>
            <w:tcW w:w="417"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32</w:t>
            </w:r>
          </w:p>
        </w:tc>
        <w:tc>
          <w:tcPr>
            <w:tcW w:w="508"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29</w:t>
            </w:r>
          </w:p>
        </w:tc>
        <w:tc>
          <w:tcPr>
            <w:tcW w:w="811"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p>
        </w:tc>
        <w:tc>
          <w:tcPr>
            <w:tcW w:w="40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3</w:t>
            </w:r>
          </w:p>
        </w:tc>
      </w:tr>
      <w:tr w:rsidR="006E475C" w:rsidRPr="003A0132" w:rsidTr="00B8231D">
        <w:trPr>
          <w:trHeight w:val="202"/>
        </w:trPr>
        <w:tc>
          <w:tcPr>
            <w:tcW w:w="488" w:type="pct"/>
            <w:tcBorders>
              <w:top w:val="single" w:sz="4" w:space="0" w:color="auto"/>
              <w:left w:val="single" w:sz="4" w:space="0" w:color="auto"/>
              <w:bottom w:val="single" w:sz="4" w:space="0" w:color="auto"/>
              <w:right w:val="single" w:sz="4" w:space="0" w:color="auto"/>
            </w:tcBorders>
          </w:tcPr>
          <w:p w:rsidR="006E475C" w:rsidRPr="00317F8E" w:rsidRDefault="006E475C" w:rsidP="006E475C">
            <w:pPr>
              <w:keepNext/>
              <w:keepLines/>
              <w:spacing w:before="0" w:after="0" w:line="240" w:lineRule="auto"/>
              <w:ind w:left="-57" w:right="-57"/>
              <w:jc w:val="center"/>
              <w:rPr>
                <w:szCs w:val="26"/>
              </w:rPr>
            </w:pPr>
            <w:r>
              <w:rPr>
                <w:szCs w:val="26"/>
              </w:rPr>
              <w:t>MĐ</w:t>
            </w:r>
            <w:r w:rsidRPr="00317F8E">
              <w:rPr>
                <w:szCs w:val="26"/>
              </w:rPr>
              <w:t xml:space="preserve"> 16</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both"/>
              <w:rPr>
                <w:szCs w:val="26"/>
                <w:lang w:val="en-AU"/>
              </w:rPr>
            </w:pPr>
            <w:r w:rsidRPr="00317F8E">
              <w:rPr>
                <w:szCs w:val="26"/>
                <w:lang w:val="en-AU"/>
              </w:rPr>
              <w:t>D</w:t>
            </w:r>
            <w:r w:rsidRPr="00317F8E">
              <w:rPr>
                <w:szCs w:val="26"/>
                <w:lang w:val="en-AU"/>
              </w:rPr>
              <w:softHyphen/>
              <w:t xml:space="preserve">ược lý </w:t>
            </w:r>
          </w:p>
        </w:tc>
        <w:tc>
          <w:tcPr>
            <w:tcW w:w="39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2</w:t>
            </w:r>
          </w:p>
        </w:tc>
        <w:tc>
          <w:tcPr>
            <w:tcW w:w="417"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47</w:t>
            </w:r>
          </w:p>
        </w:tc>
        <w:tc>
          <w:tcPr>
            <w:tcW w:w="508"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29</w:t>
            </w:r>
          </w:p>
        </w:tc>
        <w:tc>
          <w:tcPr>
            <w:tcW w:w="811"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15</w:t>
            </w:r>
          </w:p>
        </w:tc>
        <w:tc>
          <w:tcPr>
            <w:tcW w:w="40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3</w:t>
            </w:r>
          </w:p>
        </w:tc>
      </w:tr>
      <w:tr w:rsidR="006E475C" w:rsidRPr="003A0132" w:rsidTr="00B8231D">
        <w:trPr>
          <w:trHeight w:val="717"/>
        </w:trPr>
        <w:tc>
          <w:tcPr>
            <w:tcW w:w="488" w:type="pct"/>
            <w:tcBorders>
              <w:top w:val="single" w:sz="4" w:space="0" w:color="auto"/>
              <w:left w:val="single" w:sz="4" w:space="0" w:color="auto"/>
              <w:bottom w:val="single" w:sz="4" w:space="0" w:color="auto"/>
              <w:right w:val="single" w:sz="4" w:space="0" w:color="auto"/>
            </w:tcBorders>
          </w:tcPr>
          <w:p w:rsidR="006E475C" w:rsidRPr="00317F8E" w:rsidRDefault="006E475C" w:rsidP="006E475C">
            <w:pPr>
              <w:keepNext/>
              <w:keepLines/>
              <w:spacing w:before="0" w:after="0" w:line="240" w:lineRule="auto"/>
              <w:ind w:left="-57" w:right="-57"/>
              <w:jc w:val="center"/>
              <w:rPr>
                <w:szCs w:val="26"/>
              </w:rPr>
            </w:pPr>
            <w:r>
              <w:rPr>
                <w:szCs w:val="26"/>
              </w:rPr>
              <w:t>MĐ</w:t>
            </w:r>
            <w:r w:rsidRPr="00317F8E">
              <w:rPr>
                <w:szCs w:val="26"/>
              </w:rPr>
              <w:t xml:space="preserve"> 17</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jc w:val="both"/>
              <w:rPr>
                <w:szCs w:val="26"/>
                <w:lang w:val="en-AU"/>
              </w:rPr>
            </w:pPr>
            <w:r>
              <w:rPr>
                <w:szCs w:val="26"/>
                <w:lang w:val="en-AU"/>
              </w:rPr>
              <w:t xml:space="preserve">Giáo dục sức khỏe- </w:t>
            </w:r>
            <w:r w:rsidRPr="00317F8E">
              <w:rPr>
                <w:szCs w:val="26"/>
                <w:lang w:val="en-AU"/>
              </w:rPr>
              <w:t>Dinh dư</w:t>
            </w:r>
            <w:r w:rsidRPr="00317F8E">
              <w:rPr>
                <w:szCs w:val="26"/>
                <w:lang w:val="en-AU"/>
              </w:rPr>
              <w:softHyphen/>
              <w:t>ỡng - An toàn thực phẩm</w:t>
            </w:r>
          </w:p>
        </w:tc>
        <w:tc>
          <w:tcPr>
            <w:tcW w:w="39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2</w:t>
            </w:r>
          </w:p>
        </w:tc>
        <w:tc>
          <w:tcPr>
            <w:tcW w:w="417"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53</w:t>
            </w:r>
          </w:p>
        </w:tc>
        <w:tc>
          <w:tcPr>
            <w:tcW w:w="508"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20</w:t>
            </w:r>
          </w:p>
        </w:tc>
        <w:tc>
          <w:tcPr>
            <w:tcW w:w="811"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jc w:val="center"/>
              <w:rPr>
                <w:szCs w:val="26"/>
                <w:lang w:val="en-AU"/>
              </w:rPr>
            </w:pPr>
            <w:r>
              <w:rPr>
                <w:szCs w:val="26"/>
                <w:lang w:val="en-AU"/>
              </w:rPr>
              <w:t>30</w:t>
            </w:r>
          </w:p>
        </w:tc>
        <w:tc>
          <w:tcPr>
            <w:tcW w:w="40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3</w:t>
            </w:r>
          </w:p>
        </w:tc>
      </w:tr>
      <w:tr w:rsidR="006E475C" w:rsidRPr="003A0132" w:rsidTr="00B8231D">
        <w:trPr>
          <w:trHeight w:val="202"/>
        </w:trPr>
        <w:tc>
          <w:tcPr>
            <w:tcW w:w="488" w:type="pct"/>
            <w:tcBorders>
              <w:top w:val="single" w:sz="4" w:space="0" w:color="auto"/>
              <w:left w:val="single" w:sz="4" w:space="0" w:color="auto"/>
              <w:bottom w:val="single" w:sz="4" w:space="0" w:color="auto"/>
              <w:right w:val="single" w:sz="4" w:space="0" w:color="auto"/>
            </w:tcBorders>
          </w:tcPr>
          <w:p w:rsidR="006E475C" w:rsidRPr="00317F8E" w:rsidRDefault="006E475C" w:rsidP="006E475C">
            <w:pPr>
              <w:keepNext/>
              <w:keepLines/>
              <w:spacing w:before="0" w:after="0" w:line="240" w:lineRule="auto"/>
              <w:ind w:left="-57" w:right="-57"/>
              <w:jc w:val="center"/>
              <w:rPr>
                <w:szCs w:val="26"/>
              </w:rPr>
            </w:pPr>
            <w:r>
              <w:rPr>
                <w:szCs w:val="26"/>
              </w:rPr>
              <w:t>MĐ</w:t>
            </w:r>
            <w:r w:rsidRPr="00317F8E">
              <w:rPr>
                <w:szCs w:val="26"/>
              </w:rPr>
              <w:t xml:space="preserve"> 18</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both"/>
              <w:rPr>
                <w:szCs w:val="26"/>
                <w:lang w:val="en-AU"/>
              </w:rPr>
            </w:pPr>
            <w:r w:rsidRPr="00317F8E">
              <w:rPr>
                <w:szCs w:val="26"/>
                <w:lang w:val="nb-NO"/>
              </w:rPr>
              <w:t xml:space="preserve">Dịch tễ </w:t>
            </w:r>
            <w:r>
              <w:rPr>
                <w:szCs w:val="26"/>
                <w:lang w:val="nb-NO"/>
              </w:rPr>
              <w:t>-</w:t>
            </w:r>
            <w:r w:rsidRPr="00317F8E">
              <w:rPr>
                <w:szCs w:val="26"/>
                <w:lang w:val="nb-NO"/>
              </w:rPr>
              <w:t xml:space="preserve"> Sức khỏe môi trường </w:t>
            </w:r>
          </w:p>
        </w:tc>
        <w:tc>
          <w:tcPr>
            <w:tcW w:w="39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2</w:t>
            </w:r>
          </w:p>
        </w:tc>
        <w:tc>
          <w:tcPr>
            <w:tcW w:w="417"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32</w:t>
            </w:r>
          </w:p>
        </w:tc>
        <w:tc>
          <w:tcPr>
            <w:tcW w:w="508"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29</w:t>
            </w:r>
          </w:p>
        </w:tc>
        <w:tc>
          <w:tcPr>
            <w:tcW w:w="811"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jc w:val="center"/>
              <w:rPr>
                <w:szCs w:val="26"/>
                <w:lang w:val="en-AU"/>
              </w:rPr>
            </w:pPr>
          </w:p>
        </w:tc>
        <w:tc>
          <w:tcPr>
            <w:tcW w:w="40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3</w:t>
            </w:r>
          </w:p>
        </w:tc>
      </w:tr>
      <w:tr w:rsidR="006E475C" w:rsidRPr="003A0132" w:rsidTr="00B8231D">
        <w:trPr>
          <w:trHeight w:val="202"/>
        </w:trPr>
        <w:tc>
          <w:tcPr>
            <w:tcW w:w="488" w:type="pct"/>
            <w:tcBorders>
              <w:top w:val="single" w:sz="4" w:space="0" w:color="auto"/>
              <w:left w:val="single" w:sz="4" w:space="0" w:color="auto"/>
              <w:bottom w:val="single" w:sz="4" w:space="0" w:color="auto"/>
              <w:right w:val="single" w:sz="4" w:space="0" w:color="auto"/>
            </w:tcBorders>
          </w:tcPr>
          <w:p w:rsidR="006E475C" w:rsidRPr="00317F8E" w:rsidRDefault="006E475C" w:rsidP="006E475C">
            <w:pPr>
              <w:keepNext/>
              <w:keepLines/>
              <w:spacing w:before="0" w:after="0" w:line="240" w:lineRule="auto"/>
              <w:ind w:left="-57" w:right="-57"/>
              <w:jc w:val="center"/>
              <w:rPr>
                <w:szCs w:val="26"/>
              </w:rPr>
            </w:pPr>
            <w:r>
              <w:rPr>
                <w:szCs w:val="26"/>
              </w:rPr>
              <w:t>MĐ19</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jc w:val="both"/>
              <w:rPr>
                <w:szCs w:val="26"/>
                <w:lang w:val="fr-FR"/>
              </w:rPr>
            </w:pPr>
            <w:r>
              <w:rPr>
                <w:szCs w:val="26"/>
                <w:lang w:val="nb-NO"/>
              </w:rPr>
              <w:t>Tâm lý y đức</w:t>
            </w:r>
            <w:r w:rsidRPr="00317F8E">
              <w:rPr>
                <w:szCs w:val="26"/>
                <w:lang w:val="nb-NO"/>
              </w:rPr>
              <w:t>-Tổ chức Y tế</w:t>
            </w:r>
          </w:p>
        </w:tc>
        <w:tc>
          <w:tcPr>
            <w:tcW w:w="39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2</w:t>
            </w:r>
          </w:p>
        </w:tc>
        <w:tc>
          <w:tcPr>
            <w:tcW w:w="417"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32</w:t>
            </w:r>
          </w:p>
        </w:tc>
        <w:tc>
          <w:tcPr>
            <w:tcW w:w="508"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29</w:t>
            </w:r>
          </w:p>
        </w:tc>
        <w:tc>
          <w:tcPr>
            <w:tcW w:w="811"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p>
        </w:tc>
        <w:tc>
          <w:tcPr>
            <w:tcW w:w="40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3</w:t>
            </w:r>
          </w:p>
        </w:tc>
      </w:tr>
      <w:tr w:rsidR="006E475C" w:rsidRPr="003A0132" w:rsidTr="00B8231D">
        <w:trPr>
          <w:trHeight w:val="202"/>
        </w:trPr>
        <w:tc>
          <w:tcPr>
            <w:tcW w:w="488" w:type="pct"/>
            <w:tcBorders>
              <w:top w:val="single" w:sz="4" w:space="0" w:color="auto"/>
              <w:left w:val="single" w:sz="4" w:space="0" w:color="auto"/>
              <w:bottom w:val="single" w:sz="4" w:space="0" w:color="auto"/>
              <w:right w:val="single" w:sz="4" w:space="0" w:color="auto"/>
            </w:tcBorders>
          </w:tcPr>
          <w:p w:rsidR="006E475C" w:rsidRPr="00317F8E" w:rsidRDefault="006E475C" w:rsidP="006E475C">
            <w:pPr>
              <w:keepNext/>
              <w:keepLines/>
              <w:spacing w:before="0" w:after="0" w:line="240" w:lineRule="auto"/>
              <w:ind w:right="-57"/>
              <w:rPr>
                <w:szCs w:val="26"/>
              </w:rPr>
            </w:pPr>
            <w:r>
              <w:rPr>
                <w:szCs w:val="26"/>
              </w:rPr>
              <w:t>MĐ20</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both"/>
              <w:rPr>
                <w:szCs w:val="26"/>
                <w:lang w:val="nb-NO"/>
              </w:rPr>
            </w:pPr>
            <w:r w:rsidRPr="00317F8E">
              <w:rPr>
                <w:szCs w:val="26"/>
                <w:lang w:val="nb-NO"/>
              </w:rPr>
              <w:t>Điều dư</w:t>
            </w:r>
            <w:r w:rsidRPr="00317F8E">
              <w:rPr>
                <w:szCs w:val="26"/>
                <w:lang w:val="nb-NO"/>
              </w:rPr>
              <w:softHyphen/>
              <w:t>ỡng cơ sở 1</w:t>
            </w:r>
          </w:p>
        </w:tc>
        <w:tc>
          <w:tcPr>
            <w:tcW w:w="39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nb-NO"/>
              </w:rPr>
            </w:pPr>
            <w:r w:rsidRPr="00317F8E">
              <w:rPr>
                <w:szCs w:val="26"/>
                <w:lang w:val="nb-NO"/>
              </w:rPr>
              <w:t>3</w:t>
            </w:r>
          </w:p>
        </w:tc>
        <w:tc>
          <w:tcPr>
            <w:tcW w:w="417"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74</w:t>
            </w:r>
          </w:p>
        </w:tc>
        <w:tc>
          <w:tcPr>
            <w:tcW w:w="508"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30</w:t>
            </w:r>
          </w:p>
        </w:tc>
        <w:tc>
          <w:tcPr>
            <w:tcW w:w="811"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40</w:t>
            </w:r>
          </w:p>
        </w:tc>
        <w:tc>
          <w:tcPr>
            <w:tcW w:w="40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4</w:t>
            </w:r>
          </w:p>
        </w:tc>
      </w:tr>
      <w:tr w:rsidR="006E475C" w:rsidRPr="003A0132" w:rsidTr="00B8231D">
        <w:trPr>
          <w:trHeight w:val="360"/>
        </w:trPr>
        <w:tc>
          <w:tcPr>
            <w:tcW w:w="488" w:type="pct"/>
            <w:tcBorders>
              <w:top w:val="single" w:sz="4" w:space="0" w:color="auto"/>
              <w:left w:val="single" w:sz="4" w:space="0" w:color="auto"/>
              <w:bottom w:val="single" w:sz="4" w:space="0" w:color="auto"/>
              <w:right w:val="single" w:sz="4" w:space="0" w:color="auto"/>
            </w:tcBorders>
          </w:tcPr>
          <w:p w:rsidR="006E475C" w:rsidRPr="009535B1" w:rsidRDefault="006E475C" w:rsidP="006E475C">
            <w:pPr>
              <w:keepNext/>
              <w:keepLines/>
              <w:spacing w:before="0" w:after="0" w:line="240" w:lineRule="auto"/>
              <w:ind w:left="-57" w:right="-57"/>
              <w:jc w:val="center"/>
              <w:rPr>
                <w:szCs w:val="26"/>
              </w:rPr>
            </w:pPr>
            <w:r>
              <w:rPr>
                <w:szCs w:val="26"/>
              </w:rPr>
              <w:t>MĐ21</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both"/>
              <w:rPr>
                <w:szCs w:val="26"/>
                <w:lang w:val="nb-NO"/>
              </w:rPr>
            </w:pPr>
            <w:r w:rsidRPr="00317F8E">
              <w:rPr>
                <w:szCs w:val="26"/>
                <w:lang w:val="nb-NO"/>
              </w:rPr>
              <w:t>Điều dư</w:t>
            </w:r>
            <w:r w:rsidRPr="00317F8E">
              <w:rPr>
                <w:szCs w:val="26"/>
                <w:lang w:val="nb-NO"/>
              </w:rPr>
              <w:softHyphen/>
              <w:t>ỡng cơ sở 2</w:t>
            </w:r>
          </w:p>
        </w:tc>
        <w:tc>
          <w:tcPr>
            <w:tcW w:w="39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nb-NO"/>
              </w:rPr>
            </w:pPr>
            <w:r w:rsidRPr="00317F8E">
              <w:rPr>
                <w:szCs w:val="26"/>
                <w:lang w:val="nb-NO"/>
              </w:rPr>
              <w:t>3</w:t>
            </w:r>
          </w:p>
        </w:tc>
        <w:tc>
          <w:tcPr>
            <w:tcW w:w="417"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59</w:t>
            </w:r>
          </w:p>
        </w:tc>
        <w:tc>
          <w:tcPr>
            <w:tcW w:w="508"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20</w:t>
            </w:r>
          </w:p>
        </w:tc>
        <w:tc>
          <w:tcPr>
            <w:tcW w:w="811"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35</w:t>
            </w:r>
          </w:p>
        </w:tc>
        <w:tc>
          <w:tcPr>
            <w:tcW w:w="40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4</w:t>
            </w:r>
          </w:p>
        </w:tc>
      </w:tr>
      <w:tr w:rsidR="006E475C" w:rsidRPr="003A0132"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Pr="009535B1" w:rsidRDefault="006E475C" w:rsidP="006E475C">
            <w:pPr>
              <w:keepNext/>
              <w:keepLines/>
              <w:spacing w:before="0" w:after="0" w:line="240" w:lineRule="auto"/>
              <w:ind w:left="-57" w:right="-57"/>
              <w:jc w:val="center"/>
              <w:rPr>
                <w:szCs w:val="26"/>
              </w:rPr>
            </w:pPr>
            <w:r>
              <w:rPr>
                <w:szCs w:val="26"/>
              </w:rPr>
              <w:t>MĐ22</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both"/>
              <w:rPr>
                <w:szCs w:val="26"/>
                <w:lang w:val="nb-NO"/>
              </w:rPr>
            </w:pPr>
            <w:r w:rsidRPr="00317F8E">
              <w:rPr>
                <w:szCs w:val="26"/>
                <w:lang w:val="nb-NO"/>
              </w:rPr>
              <w:t>Kiểm soát nhiễm khuẩn</w:t>
            </w:r>
          </w:p>
        </w:tc>
        <w:tc>
          <w:tcPr>
            <w:tcW w:w="39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rPr>
            </w:pPr>
            <w:r>
              <w:rPr>
                <w:szCs w:val="26"/>
                <w:lang w:val="en-AU"/>
              </w:rPr>
              <w:t>2</w:t>
            </w:r>
          </w:p>
        </w:tc>
        <w:tc>
          <w:tcPr>
            <w:tcW w:w="417"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46</w:t>
            </w:r>
          </w:p>
        </w:tc>
        <w:tc>
          <w:tcPr>
            <w:tcW w:w="508"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15</w:t>
            </w:r>
          </w:p>
        </w:tc>
        <w:tc>
          <w:tcPr>
            <w:tcW w:w="811"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28</w:t>
            </w:r>
          </w:p>
        </w:tc>
        <w:tc>
          <w:tcPr>
            <w:tcW w:w="402" w:type="pct"/>
            <w:tcBorders>
              <w:top w:val="single" w:sz="4" w:space="0" w:color="auto"/>
              <w:left w:val="single" w:sz="4" w:space="0" w:color="auto"/>
              <w:bottom w:val="single" w:sz="4" w:space="0" w:color="auto"/>
              <w:right w:val="single" w:sz="4" w:space="0" w:color="auto"/>
            </w:tcBorders>
            <w:vAlign w:val="center"/>
          </w:tcPr>
          <w:p w:rsidR="006E475C" w:rsidRPr="00317F8E" w:rsidRDefault="006E475C" w:rsidP="006E475C">
            <w:pPr>
              <w:spacing w:before="0" w:after="0" w:line="240" w:lineRule="auto"/>
              <w:ind w:left="-57"/>
              <w:jc w:val="center"/>
              <w:rPr>
                <w:szCs w:val="26"/>
                <w:lang w:val="en-AU"/>
              </w:rPr>
            </w:pPr>
            <w:r>
              <w:rPr>
                <w:szCs w:val="26"/>
                <w:lang w:val="en-AU"/>
              </w:rPr>
              <w:t>3</w:t>
            </w:r>
          </w:p>
        </w:tc>
      </w:tr>
      <w:tr w:rsidR="006E475C" w:rsidRPr="006E475C"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Pr="006E475C" w:rsidRDefault="006E475C" w:rsidP="006E475C">
            <w:pPr>
              <w:keepNext/>
              <w:keepLines/>
              <w:spacing w:before="0" w:after="0" w:line="240" w:lineRule="auto"/>
              <w:ind w:left="-57" w:right="-57"/>
              <w:rPr>
                <w:b/>
                <w:szCs w:val="26"/>
              </w:rPr>
            </w:pPr>
            <w:r w:rsidRPr="006E475C">
              <w:rPr>
                <w:b/>
                <w:szCs w:val="26"/>
              </w:rPr>
              <w:t>II.2</w:t>
            </w:r>
          </w:p>
        </w:tc>
        <w:tc>
          <w:tcPr>
            <w:tcW w:w="1982" w:type="pct"/>
            <w:tcBorders>
              <w:top w:val="single" w:sz="4" w:space="0" w:color="auto"/>
              <w:left w:val="single" w:sz="4" w:space="0" w:color="auto"/>
              <w:bottom w:val="single" w:sz="4" w:space="0" w:color="auto"/>
              <w:right w:val="single" w:sz="4" w:space="0" w:color="auto"/>
            </w:tcBorders>
          </w:tcPr>
          <w:p w:rsidR="006E475C" w:rsidRPr="006E475C" w:rsidRDefault="006E475C" w:rsidP="006E475C">
            <w:pPr>
              <w:keepNext/>
              <w:keepLines/>
              <w:spacing w:before="0" w:after="0" w:line="240" w:lineRule="auto"/>
              <w:ind w:left="-57" w:right="-57"/>
              <w:rPr>
                <w:b/>
                <w:szCs w:val="26"/>
                <w:lang w:val="pt-BR"/>
              </w:rPr>
            </w:pPr>
            <w:r w:rsidRPr="006E475C">
              <w:rPr>
                <w:b/>
                <w:szCs w:val="26"/>
                <w:lang w:val="pt-BR"/>
              </w:rPr>
              <w:t xml:space="preserve">Mô đun chuyên môn </w:t>
            </w:r>
          </w:p>
        </w:tc>
        <w:tc>
          <w:tcPr>
            <w:tcW w:w="392" w:type="pct"/>
            <w:tcBorders>
              <w:top w:val="single" w:sz="4" w:space="0" w:color="auto"/>
              <w:left w:val="single" w:sz="4" w:space="0" w:color="auto"/>
              <w:bottom w:val="single" w:sz="4" w:space="0" w:color="auto"/>
              <w:right w:val="single" w:sz="4" w:space="0" w:color="auto"/>
            </w:tcBorders>
          </w:tcPr>
          <w:p w:rsidR="006E475C" w:rsidRPr="006E475C" w:rsidRDefault="006E475C" w:rsidP="006E475C">
            <w:pPr>
              <w:keepNext/>
              <w:keepLines/>
              <w:spacing w:before="0" w:after="0" w:line="240" w:lineRule="auto"/>
              <w:ind w:left="-57" w:right="-57"/>
              <w:jc w:val="center"/>
              <w:rPr>
                <w:b/>
                <w:szCs w:val="26"/>
              </w:rPr>
            </w:pPr>
            <w:r w:rsidRPr="006E475C">
              <w:rPr>
                <w:b/>
                <w:szCs w:val="26"/>
              </w:rPr>
              <w:t>51</w:t>
            </w:r>
          </w:p>
        </w:tc>
        <w:tc>
          <w:tcPr>
            <w:tcW w:w="417" w:type="pct"/>
            <w:tcBorders>
              <w:top w:val="single" w:sz="4" w:space="0" w:color="auto"/>
              <w:left w:val="single" w:sz="4" w:space="0" w:color="auto"/>
              <w:bottom w:val="single" w:sz="4" w:space="0" w:color="auto"/>
              <w:right w:val="single" w:sz="4" w:space="0" w:color="auto"/>
            </w:tcBorders>
          </w:tcPr>
          <w:p w:rsidR="006E475C" w:rsidRPr="006E475C" w:rsidRDefault="006E475C" w:rsidP="006E475C">
            <w:pPr>
              <w:keepNext/>
              <w:keepLines/>
              <w:spacing w:before="0" w:after="0" w:line="240" w:lineRule="auto"/>
              <w:ind w:left="-57" w:right="-57"/>
              <w:jc w:val="center"/>
              <w:rPr>
                <w:b/>
                <w:szCs w:val="26"/>
              </w:rPr>
            </w:pPr>
            <w:r w:rsidRPr="006E475C">
              <w:rPr>
                <w:b/>
                <w:szCs w:val="26"/>
              </w:rPr>
              <w:t>1598</w:t>
            </w:r>
          </w:p>
        </w:tc>
        <w:tc>
          <w:tcPr>
            <w:tcW w:w="508" w:type="pct"/>
            <w:tcBorders>
              <w:top w:val="single" w:sz="4" w:space="0" w:color="auto"/>
              <w:left w:val="single" w:sz="4" w:space="0" w:color="auto"/>
              <w:bottom w:val="single" w:sz="4" w:space="0" w:color="auto"/>
              <w:right w:val="single" w:sz="4" w:space="0" w:color="auto"/>
            </w:tcBorders>
          </w:tcPr>
          <w:p w:rsidR="006E475C" w:rsidRPr="006E475C" w:rsidRDefault="006E475C" w:rsidP="006E475C">
            <w:pPr>
              <w:keepNext/>
              <w:keepLines/>
              <w:spacing w:before="0" w:after="0" w:line="240" w:lineRule="auto"/>
              <w:ind w:left="-57" w:right="-57"/>
              <w:jc w:val="center"/>
              <w:rPr>
                <w:b/>
                <w:szCs w:val="26"/>
              </w:rPr>
            </w:pPr>
            <w:r w:rsidRPr="006E475C">
              <w:rPr>
                <w:b/>
                <w:szCs w:val="26"/>
              </w:rPr>
              <w:t>450</w:t>
            </w:r>
          </w:p>
        </w:tc>
        <w:tc>
          <w:tcPr>
            <w:tcW w:w="811" w:type="pct"/>
            <w:tcBorders>
              <w:top w:val="single" w:sz="4" w:space="0" w:color="auto"/>
              <w:left w:val="single" w:sz="4" w:space="0" w:color="auto"/>
              <w:bottom w:val="single" w:sz="4" w:space="0" w:color="auto"/>
              <w:right w:val="single" w:sz="4" w:space="0" w:color="auto"/>
            </w:tcBorders>
          </w:tcPr>
          <w:p w:rsidR="006E475C" w:rsidRPr="006E475C" w:rsidRDefault="006E475C" w:rsidP="006E475C">
            <w:pPr>
              <w:keepNext/>
              <w:keepLines/>
              <w:spacing w:before="0" w:after="0" w:line="240" w:lineRule="auto"/>
              <w:ind w:left="-57" w:right="-57"/>
              <w:jc w:val="center"/>
              <w:rPr>
                <w:b/>
                <w:szCs w:val="26"/>
              </w:rPr>
            </w:pPr>
            <w:r w:rsidRPr="006E475C">
              <w:rPr>
                <w:b/>
                <w:szCs w:val="26"/>
              </w:rPr>
              <w:t>1080</w:t>
            </w:r>
          </w:p>
        </w:tc>
        <w:tc>
          <w:tcPr>
            <w:tcW w:w="402" w:type="pct"/>
            <w:tcBorders>
              <w:top w:val="single" w:sz="4" w:space="0" w:color="auto"/>
              <w:left w:val="single" w:sz="4" w:space="0" w:color="auto"/>
              <w:bottom w:val="single" w:sz="4" w:space="0" w:color="auto"/>
              <w:right w:val="single" w:sz="4" w:space="0" w:color="auto"/>
            </w:tcBorders>
          </w:tcPr>
          <w:p w:rsidR="006E475C" w:rsidRPr="006E475C" w:rsidRDefault="006E475C" w:rsidP="006E475C">
            <w:pPr>
              <w:keepNext/>
              <w:keepLines/>
              <w:spacing w:before="0" w:after="0" w:line="240" w:lineRule="auto"/>
              <w:ind w:left="-57" w:right="-57"/>
              <w:jc w:val="center"/>
              <w:rPr>
                <w:b/>
                <w:szCs w:val="26"/>
              </w:rPr>
            </w:pPr>
            <w:r w:rsidRPr="006E475C">
              <w:rPr>
                <w:b/>
                <w:szCs w:val="26"/>
              </w:rPr>
              <w:t>68</w:t>
            </w:r>
          </w:p>
        </w:tc>
      </w:tr>
      <w:tr w:rsidR="006E475C" w:rsidRPr="003A0132"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Pr="004F01E4" w:rsidRDefault="006E475C" w:rsidP="006E475C">
            <w:pPr>
              <w:keepNext/>
              <w:keepLines/>
              <w:spacing w:before="0" w:after="0" w:line="240" w:lineRule="auto"/>
              <w:ind w:left="-57" w:right="-57"/>
              <w:jc w:val="center"/>
              <w:rPr>
                <w:szCs w:val="26"/>
              </w:rPr>
            </w:pPr>
            <w:r>
              <w:rPr>
                <w:szCs w:val="26"/>
              </w:rPr>
              <w:t>MĐ23</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4F01E4" w:rsidRDefault="006E475C" w:rsidP="006E475C">
            <w:pPr>
              <w:spacing w:before="0" w:after="0" w:line="240" w:lineRule="auto"/>
              <w:ind w:left="-57"/>
              <w:jc w:val="both"/>
              <w:rPr>
                <w:szCs w:val="26"/>
                <w:lang w:val="en-AU"/>
              </w:rPr>
            </w:pPr>
            <w:r w:rsidRPr="004F01E4">
              <w:rPr>
                <w:szCs w:val="26"/>
                <w:lang w:val="en-AU"/>
              </w:rPr>
              <w:t>Kỹ năng giao tiếp và thực hành điều dưỡng</w:t>
            </w:r>
          </w:p>
        </w:tc>
        <w:tc>
          <w:tcPr>
            <w:tcW w:w="392" w:type="pct"/>
            <w:tcBorders>
              <w:top w:val="single" w:sz="4" w:space="0" w:color="auto"/>
              <w:left w:val="single" w:sz="4" w:space="0" w:color="auto"/>
              <w:bottom w:val="single" w:sz="4" w:space="0" w:color="auto"/>
              <w:right w:val="single" w:sz="4" w:space="0" w:color="auto"/>
            </w:tcBorders>
          </w:tcPr>
          <w:p w:rsidR="006E475C" w:rsidRPr="004F01E4" w:rsidRDefault="006E475C" w:rsidP="006E475C">
            <w:pPr>
              <w:keepNext/>
              <w:keepLines/>
              <w:spacing w:before="0" w:after="0" w:line="240" w:lineRule="auto"/>
              <w:ind w:left="-57" w:right="-57"/>
              <w:jc w:val="center"/>
              <w:rPr>
                <w:szCs w:val="26"/>
              </w:rPr>
            </w:pPr>
            <w:r w:rsidRPr="004F01E4">
              <w:rPr>
                <w:szCs w:val="26"/>
              </w:rPr>
              <w:t>2</w:t>
            </w:r>
          </w:p>
        </w:tc>
        <w:tc>
          <w:tcPr>
            <w:tcW w:w="417" w:type="pct"/>
            <w:tcBorders>
              <w:top w:val="single" w:sz="4" w:space="0" w:color="auto"/>
              <w:left w:val="single" w:sz="4" w:space="0" w:color="auto"/>
              <w:bottom w:val="single" w:sz="4" w:space="0" w:color="auto"/>
              <w:right w:val="single" w:sz="4" w:space="0" w:color="auto"/>
            </w:tcBorders>
          </w:tcPr>
          <w:p w:rsidR="006E475C" w:rsidRPr="004F01E4" w:rsidRDefault="006E475C" w:rsidP="006E475C">
            <w:pPr>
              <w:keepNext/>
              <w:keepLines/>
              <w:spacing w:before="0" w:after="0" w:line="240" w:lineRule="auto"/>
              <w:ind w:left="-57" w:right="-57"/>
              <w:jc w:val="center"/>
              <w:rPr>
                <w:szCs w:val="26"/>
              </w:rPr>
            </w:pPr>
            <w:r>
              <w:rPr>
                <w:szCs w:val="26"/>
              </w:rPr>
              <w:t>32</w:t>
            </w:r>
          </w:p>
        </w:tc>
        <w:tc>
          <w:tcPr>
            <w:tcW w:w="508" w:type="pct"/>
            <w:tcBorders>
              <w:top w:val="single" w:sz="4" w:space="0" w:color="auto"/>
              <w:left w:val="single" w:sz="4" w:space="0" w:color="auto"/>
              <w:bottom w:val="single" w:sz="4" w:space="0" w:color="auto"/>
              <w:right w:val="single" w:sz="4" w:space="0" w:color="auto"/>
            </w:tcBorders>
          </w:tcPr>
          <w:p w:rsidR="006E475C" w:rsidRPr="004F01E4" w:rsidRDefault="006E475C" w:rsidP="006E475C">
            <w:pPr>
              <w:keepNext/>
              <w:keepLines/>
              <w:spacing w:before="0" w:after="0" w:line="240" w:lineRule="auto"/>
              <w:ind w:left="-57" w:right="-57"/>
              <w:jc w:val="center"/>
              <w:rPr>
                <w:szCs w:val="26"/>
              </w:rPr>
            </w:pPr>
            <w:r>
              <w:rPr>
                <w:szCs w:val="26"/>
              </w:rPr>
              <w:t>29</w:t>
            </w:r>
          </w:p>
        </w:tc>
        <w:tc>
          <w:tcPr>
            <w:tcW w:w="811" w:type="pct"/>
            <w:tcBorders>
              <w:top w:val="single" w:sz="4" w:space="0" w:color="auto"/>
              <w:left w:val="single" w:sz="4" w:space="0" w:color="auto"/>
              <w:bottom w:val="single" w:sz="4" w:space="0" w:color="auto"/>
              <w:right w:val="single" w:sz="4" w:space="0" w:color="auto"/>
            </w:tcBorders>
          </w:tcPr>
          <w:p w:rsidR="006E475C" w:rsidRPr="004F01E4" w:rsidRDefault="006E475C" w:rsidP="006E475C">
            <w:pPr>
              <w:keepNext/>
              <w:keepLines/>
              <w:spacing w:before="0" w:after="0" w:line="240" w:lineRule="auto"/>
              <w:ind w:left="-57" w:right="-57"/>
              <w:jc w:val="center"/>
              <w:rPr>
                <w:szCs w:val="26"/>
              </w:rPr>
            </w:pPr>
          </w:p>
        </w:tc>
        <w:tc>
          <w:tcPr>
            <w:tcW w:w="402" w:type="pct"/>
            <w:tcBorders>
              <w:top w:val="single" w:sz="4" w:space="0" w:color="auto"/>
              <w:left w:val="single" w:sz="4" w:space="0" w:color="auto"/>
              <w:bottom w:val="single" w:sz="4" w:space="0" w:color="auto"/>
              <w:right w:val="single" w:sz="4" w:space="0" w:color="auto"/>
            </w:tcBorders>
          </w:tcPr>
          <w:p w:rsidR="006E475C" w:rsidRPr="004F01E4" w:rsidRDefault="006E475C" w:rsidP="006E475C">
            <w:pPr>
              <w:keepNext/>
              <w:keepLines/>
              <w:spacing w:before="0" w:after="0" w:line="240" w:lineRule="auto"/>
              <w:ind w:left="-57" w:right="-57"/>
              <w:jc w:val="center"/>
              <w:rPr>
                <w:szCs w:val="26"/>
              </w:rPr>
            </w:pPr>
            <w:r>
              <w:rPr>
                <w:szCs w:val="26"/>
              </w:rPr>
              <w:t>3</w:t>
            </w:r>
          </w:p>
        </w:tc>
      </w:tr>
      <w:tr w:rsidR="006E475C" w:rsidRPr="003A0132"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Pr="004F01E4" w:rsidRDefault="006E475C" w:rsidP="006E475C">
            <w:pPr>
              <w:keepNext/>
              <w:keepLines/>
              <w:spacing w:before="0" w:after="0" w:line="240" w:lineRule="auto"/>
              <w:ind w:left="-57" w:right="-57"/>
              <w:jc w:val="center"/>
              <w:rPr>
                <w:szCs w:val="26"/>
              </w:rPr>
            </w:pPr>
            <w:r>
              <w:rPr>
                <w:szCs w:val="26"/>
              </w:rPr>
              <w:t>MĐ24</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4F01E4" w:rsidRDefault="006E475C" w:rsidP="006E475C">
            <w:pPr>
              <w:spacing w:before="0" w:after="0" w:line="240" w:lineRule="auto"/>
              <w:ind w:left="-57"/>
              <w:jc w:val="both"/>
              <w:rPr>
                <w:szCs w:val="26"/>
                <w:lang w:val="nb-NO"/>
              </w:rPr>
            </w:pPr>
            <w:r w:rsidRPr="004F01E4">
              <w:rPr>
                <w:szCs w:val="26"/>
                <w:lang w:val="nb-NO"/>
              </w:rPr>
              <w:t>Nghiên cứu khoa học</w:t>
            </w:r>
          </w:p>
        </w:tc>
        <w:tc>
          <w:tcPr>
            <w:tcW w:w="392" w:type="pct"/>
            <w:tcBorders>
              <w:top w:val="single" w:sz="4" w:space="0" w:color="auto"/>
              <w:left w:val="single" w:sz="4" w:space="0" w:color="auto"/>
              <w:bottom w:val="single" w:sz="4" w:space="0" w:color="auto"/>
              <w:right w:val="single" w:sz="4" w:space="0" w:color="auto"/>
            </w:tcBorders>
          </w:tcPr>
          <w:p w:rsidR="006E475C" w:rsidRPr="004F01E4" w:rsidRDefault="006E475C" w:rsidP="006E475C">
            <w:pPr>
              <w:keepNext/>
              <w:keepLines/>
              <w:spacing w:before="0" w:after="0" w:line="240" w:lineRule="auto"/>
              <w:ind w:left="-57" w:right="-57"/>
              <w:jc w:val="center"/>
              <w:rPr>
                <w:szCs w:val="26"/>
              </w:rPr>
            </w:pPr>
            <w:r>
              <w:rPr>
                <w:szCs w:val="26"/>
              </w:rPr>
              <w:t>2</w:t>
            </w:r>
          </w:p>
        </w:tc>
        <w:tc>
          <w:tcPr>
            <w:tcW w:w="417" w:type="pct"/>
            <w:tcBorders>
              <w:top w:val="single" w:sz="4" w:space="0" w:color="auto"/>
              <w:left w:val="single" w:sz="4" w:space="0" w:color="auto"/>
              <w:bottom w:val="single" w:sz="4" w:space="0" w:color="auto"/>
              <w:right w:val="single" w:sz="4" w:space="0" w:color="auto"/>
            </w:tcBorders>
          </w:tcPr>
          <w:p w:rsidR="006E475C" w:rsidRPr="004F01E4" w:rsidRDefault="006E475C" w:rsidP="006E475C">
            <w:pPr>
              <w:keepNext/>
              <w:keepLines/>
              <w:spacing w:before="0" w:after="0" w:line="240" w:lineRule="auto"/>
              <w:ind w:left="-57" w:right="-57"/>
              <w:jc w:val="center"/>
              <w:rPr>
                <w:szCs w:val="26"/>
              </w:rPr>
            </w:pPr>
            <w:r>
              <w:rPr>
                <w:szCs w:val="26"/>
              </w:rPr>
              <w:t>32</w:t>
            </w:r>
          </w:p>
        </w:tc>
        <w:tc>
          <w:tcPr>
            <w:tcW w:w="508" w:type="pct"/>
            <w:tcBorders>
              <w:top w:val="single" w:sz="4" w:space="0" w:color="auto"/>
              <w:left w:val="single" w:sz="4" w:space="0" w:color="auto"/>
              <w:bottom w:val="single" w:sz="4" w:space="0" w:color="auto"/>
              <w:right w:val="single" w:sz="4" w:space="0" w:color="auto"/>
            </w:tcBorders>
          </w:tcPr>
          <w:p w:rsidR="006E475C" w:rsidRPr="004F01E4" w:rsidRDefault="006E475C" w:rsidP="006E475C">
            <w:pPr>
              <w:keepNext/>
              <w:keepLines/>
              <w:spacing w:before="0" w:after="0" w:line="240" w:lineRule="auto"/>
              <w:ind w:left="-57" w:right="-57"/>
              <w:jc w:val="center"/>
              <w:rPr>
                <w:szCs w:val="26"/>
              </w:rPr>
            </w:pPr>
            <w:r>
              <w:rPr>
                <w:szCs w:val="26"/>
              </w:rPr>
              <w:t>29</w:t>
            </w:r>
          </w:p>
        </w:tc>
        <w:tc>
          <w:tcPr>
            <w:tcW w:w="811" w:type="pct"/>
            <w:tcBorders>
              <w:top w:val="single" w:sz="4" w:space="0" w:color="auto"/>
              <w:left w:val="single" w:sz="4" w:space="0" w:color="auto"/>
              <w:bottom w:val="single" w:sz="4" w:space="0" w:color="auto"/>
              <w:right w:val="single" w:sz="4" w:space="0" w:color="auto"/>
            </w:tcBorders>
          </w:tcPr>
          <w:p w:rsidR="006E475C" w:rsidRPr="004F01E4" w:rsidRDefault="006E475C" w:rsidP="006E475C">
            <w:pPr>
              <w:keepNext/>
              <w:keepLines/>
              <w:spacing w:before="0" w:after="0" w:line="240" w:lineRule="auto"/>
              <w:ind w:left="-57" w:right="-57"/>
              <w:jc w:val="center"/>
              <w:rPr>
                <w:szCs w:val="26"/>
              </w:rPr>
            </w:pPr>
          </w:p>
        </w:tc>
        <w:tc>
          <w:tcPr>
            <w:tcW w:w="402" w:type="pct"/>
            <w:tcBorders>
              <w:top w:val="single" w:sz="4" w:space="0" w:color="auto"/>
              <w:left w:val="single" w:sz="4" w:space="0" w:color="auto"/>
              <w:bottom w:val="single" w:sz="4" w:space="0" w:color="auto"/>
              <w:right w:val="single" w:sz="4" w:space="0" w:color="auto"/>
            </w:tcBorders>
          </w:tcPr>
          <w:p w:rsidR="006E475C" w:rsidRPr="004F01E4" w:rsidRDefault="006E475C" w:rsidP="006E475C">
            <w:pPr>
              <w:keepNext/>
              <w:keepLines/>
              <w:spacing w:before="0" w:after="0" w:line="240" w:lineRule="auto"/>
              <w:ind w:left="-57" w:right="-57"/>
              <w:jc w:val="center"/>
              <w:rPr>
                <w:szCs w:val="26"/>
              </w:rPr>
            </w:pPr>
            <w:r>
              <w:rPr>
                <w:szCs w:val="26"/>
              </w:rPr>
              <w:t>3</w:t>
            </w:r>
          </w:p>
        </w:tc>
      </w:tr>
      <w:tr w:rsidR="006E475C" w:rsidRPr="003A0132"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MĐ25</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DF1B9E" w:rsidRDefault="006E475C" w:rsidP="006E475C">
            <w:pPr>
              <w:spacing w:before="0" w:after="0" w:line="240" w:lineRule="auto"/>
              <w:ind w:left="-57"/>
              <w:jc w:val="both"/>
              <w:rPr>
                <w:szCs w:val="26"/>
                <w:lang w:val="nb-NO"/>
              </w:rPr>
            </w:pPr>
            <w:r w:rsidRPr="00DF1B9E">
              <w:rPr>
                <w:szCs w:val="26"/>
                <w:lang w:val="nb-NO"/>
              </w:rPr>
              <w:t xml:space="preserve">Chăm sóc sức khoẻ  người lớn  bệnh Nội khoa </w:t>
            </w:r>
          </w:p>
        </w:tc>
        <w:tc>
          <w:tcPr>
            <w:tcW w:w="39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4</w:t>
            </w:r>
          </w:p>
        </w:tc>
        <w:tc>
          <w:tcPr>
            <w:tcW w:w="417"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62</w:t>
            </w:r>
          </w:p>
        </w:tc>
        <w:tc>
          <w:tcPr>
            <w:tcW w:w="50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59</w:t>
            </w:r>
          </w:p>
        </w:tc>
        <w:tc>
          <w:tcPr>
            <w:tcW w:w="811"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p>
        </w:tc>
        <w:tc>
          <w:tcPr>
            <w:tcW w:w="40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3</w:t>
            </w:r>
          </w:p>
        </w:tc>
      </w:tr>
      <w:tr w:rsidR="006E475C" w:rsidRPr="003A0132"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MĐ26</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DF1B9E" w:rsidRDefault="006E475C" w:rsidP="006E475C">
            <w:pPr>
              <w:spacing w:before="0" w:after="0" w:line="240" w:lineRule="auto"/>
              <w:ind w:left="-57"/>
              <w:jc w:val="both"/>
              <w:rPr>
                <w:szCs w:val="26"/>
                <w:lang w:val="nb-NO"/>
              </w:rPr>
            </w:pPr>
            <w:r w:rsidRPr="00DF1B9E">
              <w:rPr>
                <w:szCs w:val="26"/>
                <w:lang w:val="nb-NO"/>
              </w:rPr>
              <w:t xml:space="preserve">Chăm sóc người bệnh cấp cứu &amp; chăm sóc tích cực </w:t>
            </w:r>
          </w:p>
        </w:tc>
        <w:tc>
          <w:tcPr>
            <w:tcW w:w="39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2</w:t>
            </w:r>
          </w:p>
        </w:tc>
        <w:tc>
          <w:tcPr>
            <w:tcW w:w="417"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32</w:t>
            </w:r>
          </w:p>
        </w:tc>
        <w:tc>
          <w:tcPr>
            <w:tcW w:w="50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29</w:t>
            </w:r>
          </w:p>
        </w:tc>
        <w:tc>
          <w:tcPr>
            <w:tcW w:w="811"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p>
        </w:tc>
        <w:tc>
          <w:tcPr>
            <w:tcW w:w="40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3</w:t>
            </w:r>
          </w:p>
        </w:tc>
      </w:tr>
      <w:tr w:rsidR="006E475C" w:rsidRPr="003A0132"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MĐ27</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DF1B9E" w:rsidRDefault="006E475C" w:rsidP="006E475C">
            <w:pPr>
              <w:spacing w:before="0" w:after="0" w:line="240" w:lineRule="auto"/>
              <w:ind w:left="-57"/>
              <w:jc w:val="both"/>
              <w:rPr>
                <w:szCs w:val="26"/>
                <w:lang w:val="nb-NO"/>
              </w:rPr>
            </w:pPr>
            <w:r w:rsidRPr="00DF1B9E">
              <w:rPr>
                <w:szCs w:val="26"/>
                <w:lang w:val="nb-NO"/>
              </w:rPr>
              <w:t xml:space="preserve">Chăm sóc sức khoẻ người lớn  bệnh Ngoại khoa </w:t>
            </w:r>
          </w:p>
        </w:tc>
        <w:tc>
          <w:tcPr>
            <w:tcW w:w="39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sidRPr="00DF1B9E">
              <w:rPr>
                <w:szCs w:val="26"/>
              </w:rPr>
              <w:t>3</w:t>
            </w:r>
          </w:p>
        </w:tc>
        <w:tc>
          <w:tcPr>
            <w:tcW w:w="417"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sidRPr="00DF1B9E">
              <w:rPr>
                <w:szCs w:val="26"/>
              </w:rPr>
              <w:t>44</w:t>
            </w:r>
          </w:p>
        </w:tc>
        <w:tc>
          <w:tcPr>
            <w:tcW w:w="50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sidRPr="00DF1B9E">
              <w:rPr>
                <w:szCs w:val="26"/>
              </w:rPr>
              <w:t>42</w:t>
            </w:r>
          </w:p>
        </w:tc>
        <w:tc>
          <w:tcPr>
            <w:tcW w:w="811"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p>
        </w:tc>
        <w:tc>
          <w:tcPr>
            <w:tcW w:w="40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sidRPr="00DF1B9E">
              <w:rPr>
                <w:szCs w:val="26"/>
              </w:rPr>
              <w:t>2</w:t>
            </w:r>
          </w:p>
        </w:tc>
      </w:tr>
      <w:tr w:rsidR="006E475C" w:rsidRPr="003A0132"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lastRenderedPageBreak/>
              <w:t>MĐ28</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DF1B9E" w:rsidRDefault="006E475C" w:rsidP="006E475C">
            <w:pPr>
              <w:spacing w:before="0" w:after="0" w:line="240" w:lineRule="auto"/>
              <w:ind w:left="-57"/>
              <w:jc w:val="both"/>
              <w:rPr>
                <w:szCs w:val="26"/>
                <w:lang w:val="en-AU"/>
              </w:rPr>
            </w:pPr>
            <w:r w:rsidRPr="00DF1B9E">
              <w:rPr>
                <w:szCs w:val="26"/>
                <w:lang w:val="en-AU"/>
              </w:rPr>
              <w:t>Chăm sóc sức khỏe phụ nữ, bà mẹ và gia đình</w:t>
            </w:r>
            <w:r w:rsidRPr="00DF1B9E">
              <w:rPr>
                <w:szCs w:val="26"/>
                <w:lang w:val="nb-NO"/>
              </w:rPr>
              <w:t xml:space="preserve">  </w:t>
            </w:r>
          </w:p>
        </w:tc>
        <w:tc>
          <w:tcPr>
            <w:tcW w:w="39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2</w:t>
            </w:r>
          </w:p>
        </w:tc>
        <w:tc>
          <w:tcPr>
            <w:tcW w:w="417"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32</w:t>
            </w:r>
          </w:p>
        </w:tc>
        <w:tc>
          <w:tcPr>
            <w:tcW w:w="50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29</w:t>
            </w:r>
          </w:p>
        </w:tc>
        <w:tc>
          <w:tcPr>
            <w:tcW w:w="811"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p>
        </w:tc>
        <w:tc>
          <w:tcPr>
            <w:tcW w:w="40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3</w:t>
            </w:r>
          </w:p>
        </w:tc>
      </w:tr>
      <w:tr w:rsidR="006E475C" w:rsidRPr="003A0132"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MĐ29</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DF1B9E" w:rsidRDefault="006E475C" w:rsidP="006E475C">
            <w:pPr>
              <w:spacing w:before="0" w:after="0" w:line="240" w:lineRule="auto"/>
              <w:ind w:left="-57"/>
              <w:jc w:val="both"/>
              <w:rPr>
                <w:szCs w:val="26"/>
                <w:lang w:val="en-AU"/>
              </w:rPr>
            </w:pPr>
            <w:r w:rsidRPr="00DF1B9E">
              <w:rPr>
                <w:szCs w:val="26"/>
                <w:lang w:val="en-AU"/>
              </w:rPr>
              <w:t xml:space="preserve">Chăm sóc sức khoẻ trẻ em </w:t>
            </w:r>
          </w:p>
        </w:tc>
        <w:tc>
          <w:tcPr>
            <w:tcW w:w="39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2</w:t>
            </w:r>
          </w:p>
        </w:tc>
        <w:tc>
          <w:tcPr>
            <w:tcW w:w="417"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32</w:t>
            </w:r>
          </w:p>
        </w:tc>
        <w:tc>
          <w:tcPr>
            <w:tcW w:w="50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29</w:t>
            </w:r>
          </w:p>
        </w:tc>
        <w:tc>
          <w:tcPr>
            <w:tcW w:w="811"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p>
        </w:tc>
        <w:tc>
          <w:tcPr>
            <w:tcW w:w="40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3</w:t>
            </w:r>
          </w:p>
        </w:tc>
      </w:tr>
      <w:tr w:rsidR="006E475C" w:rsidRPr="003A0132"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MĐ30</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DF1B9E" w:rsidRDefault="006E475C" w:rsidP="006E475C">
            <w:pPr>
              <w:spacing w:before="0" w:after="0" w:line="240" w:lineRule="auto"/>
              <w:ind w:left="-57"/>
              <w:jc w:val="both"/>
              <w:rPr>
                <w:szCs w:val="26"/>
                <w:lang w:val="en-AU"/>
              </w:rPr>
            </w:pPr>
            <w:r w:rsidRPr="00DF1B9E">
              <w:rPr>
                <w:szCs w:val="26"/>
                <w:lang w:val="en-AU"/>
              </w:rPr>
              <w:t xml:space="preserve">Chăm sóc sức khỏe người bệnh truyền nhiễm </w:t>
            </w:r>
          </w:p>
        </w:tc>
        <w:tc>
          <w:tcPr>
            <w:tcW w:w="39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2</w:t>
            </w:r>
          </w:p>
        </w:tc>
        <w:tc>
          <w:tcPr>
            <w:tcW w:w="417"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32</w:t>
            </w:r>
          </w:p>
        </w:tc>
        <w:tc>
          <w:tcPr>
            <w:tcW w:w="50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29</w:t>
            </w:r>
          </w:p>
        </w:tc>
        <w:tc>
          <w:tcPr>
            <w:tcW w:w="811"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p>
        </w:tc>
        <w:tc>
          <w:tcPr>
            <w:tcW w:w="40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3</w:t>
            </w:r>
          </w:p>
        </w:tc>
      </w:tr>
      <w:tr w:rsidR="006E475C" w:rsidRPr="003A0132"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Pr="009535B1" w:rsidRDefault="006E475C" w:rsidP="006E475C">
            <w:pPr>
              <w:keepNext/>
              <w:keepLines/>
              <w:spacing w:before="0" w:after="0" w:line="240" w:lineRule="auto"/>
              <w:ind w:left="-57" w:right="-57"/>
              <w:jc w:val="center"/>
              <w:rPr>
                <w:szCs w:val="26"/>
              </w:rPr>
            </w:pPr>
            <w:r>
              <w:rPr>
                <w:szCs w:val="26"/>
              </w:rPr>
              <w:t>MĐ31</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9535B1" w:rsidRDefault="006E475C" w:rsidP="006E475C">
            <w:pPr>
              <w:spacing w:before="0" w:after="0" w:line="240" w:lineRule="auto"/>
              <w:ind w:left="-57"/>
              <w:jc w:val="both"/>
              <w:rPr>
                <w:szCs w:val="26"/>
                <w:lang w:val="en-AU"/>
              </w:rPr>
            </w:pPr>
            <w:r w:rsidRPr="009535B1">
              <w:rPr>
                <w:szCs w:val="26"/>
                <w:lang w:val="en-AU"/>
              </w:rPr>
              <w:t>CSSK người bệnh tâm thần</w:t>
            </w:r>
          </w:p>
        </w:tc>
        <w:tc>
          <w:tcPr>
            <w:tcW w:w="392" w:type="pct"/>
            <w:tcBorders>
              <w:top w:val="single" w:sz="4" w:space="0" w:color="auto"/>
              <w:left w:val="single" w:sz="4" w:space="0" w:color="auto"/>
              <w:bottom w:val="single" w:sz="4" w:space="0" w:color="auto"/>
              <w:right w:val="single" w:sz="4" w:space="0" w:color="auto"/>
            </w:tcBorders>
          </w:tcPr>
          <w:p w:rsidR="006E475C" w:rsidRPr="002965B2" w:rsidRDefault="006E475C" w:rsidP="006E475C">
            <w:pPr>
              <w:keepNext/>
              <w:keepLines/>
              <w:spacing w:before="0" w:after="0" w:line="240" w:lineRule="auto"/>
              <w:ind w:left="-57" w:right="-57"/>
              <w:jc w:val="center"/>
              <w:rPr>
                <w:szCs w:val="26"/>
              </w:rPr>
            </w:pPr>
            <w:r>
              <w:rPr>
                <w:szCs w:val="26"/>
              </w:rPr>
              <w:t>2</w:t>
            </w:r>
          </w:p>
        </w:tc>
        <w:tc>
          <w:tcPr>
            <w:tcW w:w="417" w:type="pct"/>
            <w:tcBorders>
              <w:top w:val="single" w:sz="4" w:space="0" w:color="auto"/>
              <w:left w:val="single" w:sz="4" w:space="0" w:color="auto"/>
              <w:bottom w:val="single" w:sz="4" w:space="0" w:color="auto"/>
              <w:right w:val="single" w:sz="4" w:space="0" w:color="auto"/>
            </w:tcBorders>
          </w:tcPr>
          <w:p w:rsidR="006E475C" w:rsidRPr="002965B2" w:rsidRDefault="006E475C" w:rsidP="006E475C">
            <w:pPr>
              <w:keepNext/>
              <w:keepLines/>
              <w:spacing w:before="0" w:after="0" w:line="240" w:lineRule="auto"/>
              <w:ind w:left="-57" w:right="-57"/>
              <w:jc w:val="center"/>
              <w:rPr>
                <w:szCs w:val="26"/>
              </w:rPr>
            </w:pPr>
            <w:r>
              <w:rPr>
                <w:szCs w:val="26"/>
              </w:rPr>
              <w:t>32</w:t>
            </w:r>
          </w:p>
        </w:tc>
        <w:tc>
          <w:tcPr>
            <w:tcW w:w="508" w:type="pct"/>
            <w:tcBorders>
              <w:top w:val="single" w:sz="4" w:space="0" w:color="auto"/>
              <w:left w:val="single" w:sz="4" w:space="0" w:color="auto"/>
              <w:bottom w:val="single" w:sz="4" w:space="0" w:color="auto"/>
              <w:right w:val="single" w:sz="4" w:space="0" w:color="auto"/>
            </w:tcBorders>
          </w:tcPr>
          <w:p w:rsidR="006E475C" w:rsidRPr="002965B2" w:rsidRDefault="006E475C" w:rsidP="006E475C">
            <w:pPr>
              <w:keepNext/>
              <w:keepLines/>
              <w:spacing w:before="0" w:after="0" w:line="240" w:lineRule="auto"/>
              <w:ind w:left="-57" w:right="-57"/>
              <w:jc w:val="center"/>
              <w:rPr>
                <w:szCs w:val="26"/>
              </w:rPr>
            </w:pPr>
            <w:r>
              <w:rPr>
                <w:szCs w:val="26"/>
              </w:rPr>
              <w:t>29</w:t>
            </w:r>
          </w:p>
        </w:tc>
        <w:tc>
          <w:tcPr>
            <w:tcW w:w="811" w:type="pct"/>
            <w:tcBorders>
              <w:top w:val="single" w:sz="4" w:space="0" w:color="auto"/>
              <w:left w:val="single" w:sz="4" w:space="0" w:color="auto"/>
              <w:bottom w:val="single" w:sz="4" w:space="0" w:color="auto"/>
              <w:right w:val="single" w:sz="4" w:space="0" w:color="auto"/>
            </w:tcBorders>
          </w:tcPr>
          <w:p w:rsidR="006E475C" w:rsidRPr="002965B2" w:rsidRDefault="006E475C" w:rsidP="006E475C">
            <w:pPr>
              <w:keepNext/>
              <w:keepLines/>
              <w:spacing w:before="0" w:after="0" w:line="240" w:lineRule="auto"/>
              <w:ind w:left="-57" w:right="-57"/>
              <w:jc w:val="center"/>
              <w:rPr>
                <w:szCs w:val="26"/>
              </w:rPr>
            </w:pPr>
          </w:p>
        </w:tc>
        <w:tc>
          <w:tcPr>
            <w:tcW w:w="402" w:type="pct"/>
            <w:tcBorders>
              <w:top w:val="single" w:sz="4" w:space="0" w:color="auto"/>
              <w:left w:val="single" w:sz="4" w:space="0" w:color="auto"/>
              <w:bottom w:val="single" w:sz="4" w:space="0" w:color="auto"/>
              <w:right w:val="single" w:sz="4" w:space="0" w:color="auto"/>
            </w:tcBorders>
          </w:tcPr>
          <w:p w:rsidR="006E475C" w:rsidRPr="002965B2" w:rsidRDefault="006E475C" w:rsidP="006E475C">
            <w:pPr>
              <w:keepNext/>
              <w:keepLines/>
              <w:spacing w:before="0" w:after="0" w:line="240" w:lineRule="auto"/>
              <w:ind w:left="-57" w:right="-57"/>
              <w:jc w:val="center"/>
              <w:rPr>
                <w:szCs w:val="26"/>
              </w:rPr>
            </w:pPr>
            <w:r>
              <w:rPr>
                <w:szCs w:val="26"/>
              </w:rPr>
              <w:t>3</w:t>
            </w:r>
          </w:p>
        </w:tc>
      </w:tr>
      <w:tr w:rsidR="006E475C" w:rsidRPr="003A0132"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Pr="009535B1" w:rsidRDefault="006E475C" w:rsidP="006E475C">
            <w:pPr>
              <w:keepNext/>
              <w:keepLines/>
              <w:spacing w:before="0" w:after="0" w:line="240" w:lineRule="auto"/>
              <w:ind w:left="-57" w:right="-57"/>
              <w:jc w:val="center"/>
              <w:rPr>
                <w:szCs w:val="26"/>
              </w:rPr>
            </w:pPr>
            <w:r>
              <w:rPr>
                <w:szCs w:val="26"/>
              </w:rPr>
              <w:t>MĐ32</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9535B1" w:rsidRDefault="006E475C" w:rsidP="006E475C">
            <w:pPr>
              <w:spacing w:before="0" w:after="0" w:line="240" w:lineRule="auto"/>
              <w:ind w:left="-57"/>
              <w:jc w:val="both"/>
              <w:rPr>
                <w:szCs w:val="26"/>
                <w:lang w:val="en-AU"/>
              </w:rPr>
            </w:pPr>
            <w:r w:rsidRPr="009535B1">
              <w:rPr>
                <w:szCs w:val="26"/>
                <w:lang w:val="en-AU"/>
              </w:rPr>
              <w:t xml:space="preserve">Phục hồi chức năng cho người bệnh </w:t>
            </w:r>
          </w:p>
        </w:tc>
        <w:tc>
          <w:tcPr>
            <w:tcW w:w="392" w:type="pct"/>
            <w:tcBorders>
              <w:top w:val="single" w:sz="4" w:space="0" w:color="auto"/>
              <w:left w:val="single" w:sz="4" w:space="0" w:color="auto"/>
              <w:bottom w:val="single" w:sz="4" w:space="0" w:color="auto"/>
              <w:right w:val="single" w:sz="4" w:space="0" w:color="auto"/>
            </w:tcBorders>
          </w:tcPr>
          <w:p w:rsidR="006E475C" w:rsidRPr="002965B2" w:rsidRDefault="006E475C" w:rsidP="006E475C">
            <w:pPr>
              <w:keepNext/>
              <w:keepLines/>
              <w:spacing w:before="0" w:after="0" w:line="240" w:lineRule="auto"/>
              <w:ind w:left="-57" w:right="-57"/>
              <w:jc w:val="center"/>
              <w:rPr>
                <w:szCs w:val="26"/>
              </w:rPr>
            </w:pPr>
            <w:r>
              <w:rPr>
                <w:szCs w:val="26"/>
              </w:rPr>
              <w:t>2</w:t>
            </w:r>
          </w:p>
        </w:tc>
        <w:tc>
          <w:tcPr>
            <w:tcW w:w="417" w:type="pct"/>
            <w:tcBorders>
              <w:top w:val="single" w:sz="4" w:space="0" w:color="auto"/>
              <w:left w:val="single" w:sz="4" w:space="0" w:color="auto"/>
              <w:bottom w:val="single" w:sz="4" w:space="0" w:color="auto"/>
              <w:right w:val="single" w:sz="4" w:space="0" w:color="auto"/>
            </w:tcBorders>
          </w:tcPr>
          <w:p w:rsidR="006E475C" w:rsidRPr="002965B2" w:rsidRDefault="006E475C" w:rsidP="006E475C">
            <w:pPr>
              <w:keepNext/>
              <w:keepLines/>
              <w:spacing w:before="0" w:after="0" w:line="240" w:lineRule="auto"/>
              <w:ind w:left="-57" w:right="-57"/>
              <w:jc w:val="center"/>
              <w:rPr>
                <w:szCs w:val="26"/>
              </w:rPr>
            </w:pPr>
            <w:r>
              <w:rPr>
                <w:szCs w:val="26"/>
              </w:rPr>
              <w:t>48</w:t>
            </w:r>
          </w:p>
        </w:tc>
        <w:tc>
          <w:tcPr>
            <w:tcW w:w="508" w:type="pct"/>
            <w:tcBorders>
              <w:top w:val="single" w:sz="4" w:space="0" w:color="auto"/>
              <w:left w:val="single" w:sz="4" w:space="0" w:color="auto"/>
              <w:bottom w:val="single" w:sz="4" w:space="0" w:color="auto"/>
              <w:right w:val="single" w:sz="4" w:space="0" w:color="auto"/>
            </w:tcBorders>
          </w:tcPr>
          <w:p w:rsidR="006E475C" w:rsidRPr="002965B2" w:rsidRDefault="006E475C" w:rsidP="006E475C">
            <w:pPr>
              <w:keepNext/>
              <w:keepLines/>
              <w:spacing w:before="0" w:after="0" w:line="240" w:lineRule="auto"/>
              <w:ind w:left="-57" w:right="-57"/>
              <w:jc w:val="center"/>
              <w:rPr>
                <w:szCs w:val="26"/>
              </w:rPr>
            </w:pPr>
            <w:r>
              <w:rPr>
                <w:szCs w:val="26"/>
              </w:rPr>
              <w:t>30</w:t>
            </w:r>
          </w:p>
        </w:tc>
        <w:tc>
          <w:tcPr>
            <w:tcW w:w="811" w:type="pct"/>
            <w:tcBorders>
              <w:top w:val="single" w:sz="4" w:space="0" w:color="auto"/>
              <w:left w:val="single" w:sz="4" w:space="0" w:color="auto"/>
              <w:bottom w:val="single" w:sz="4" w:space="0" w:color="auto"/>
              <w:right w:val="single" w:sz="4" w:space="0" w:color="auto"/>
            </w:tcBorders>
          </w:tcPr>
          <w:p w:rsidR="006E475C" w:rsidRPr="002965B2" w:rsidRDefault="006E475C" w:rsidP="006E475C">
            <w:pPr>
              <w:keepNext/>
              <w:keepLines/>
              <w:spacing w:before="0" w:after="0" w:line="240" w:lineRule="auto"/>
              <w:ind w:left="-57" w:right="-57"/>
              <w:jc w:val="center"/>
              <w:rPr>
                <w:szCs w:val="26"/>
              </w:rPr>
            </w:pPr>
            <w:r>
              <w:rPr>
                <w:szCs w:val="26"/>
              </w:rPr>
              <w:t>15</w:t>
            </w:r>
          </w:p>
        </w:tc>
        <w:tc>
          <w:tcPr>
            <w:tcW w:w="402" w:type="pct"/>
            <w:tcBorders>
              <w:top w:val="single" w:sz="4" w:space="0" w:color="auto"/>
              <w:left w:val="single" w:sz="4" w:space="0" w:color="auto"/>
              <w:bottom w:val="single" w:sz="4" w:space="0" w:color="auto"/>
              <w:right w:val="single" w:sz="4" w:space="0" w:color="auto"/>
            </w:tcBorders>
          </w:tcPr>
          <w:p w:rsidR="006E475C" w:rsidRPr="002965B2" w:rsidRDefault="006E475C" w:rsidP="006E475C">
            <w:pPr>
              <w:keepNext/>
              <w:keepLines/>
              <w:spacing w:before="0" w:after="0" w:line="240" w:lineRule="auto"/>
              <w:ind w:left="-57" w:right="-57"/>
              <w:jc w:val="center"/>
              <w:rPr>
                <w:szCs w:val="26"/>
              </w:rPr>
            </w:pPr>
            <w:r>
              <w:rPr>
                <w:szCs w:val="26"/>
              </w:rPr>
              <w:t>3</w:t>
            </w:r>
          </w:p>
        </w:tc>
      </w:tr>
      <w:tr w:rsidR="006E475C" w:rsidRPr="003A0132"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Pr="009535B1" w:rsidRDefault="006E475C" w:rsidP="006E475C">
            <w:pPr>
              <w:keepNext/>
              <w:keepLines/>
              <w:spacing w:before="0" w:after="0" w:line="240" w:lineRule="auto"/>
              <w:ind w:left="-57" w:right="-57"/>
              <w:jc w:val="center"/>
              <w:rPr>
                <w:szCs w:val="26"/>
              </w:rPr>
            </w:pPr>
            <w:r>
              <w:rPr>
                <w:szCs w:val="26"/>
              </w:rPr>
              <w:t>MĐ33</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9535B1" w:rsidRDefault="006E475C" w:rsidP="006E475C">
            <w:pPr>
              <w:spacing w:before="0" w:after="0" w:line="240" w:lineRule="auto"/>
              <w:ind w:left="-57"/>
              <w:jc w:val="both"/>
              <w:rPr>
                <w:szCs w:val="26"/>
                <w:lang w:val="en-AU"/>
              </w:rPr>
            </w:pPr>
            <w:r w:rsidRPr="009535B1">
              <w:rPr>
                <w:szCs w:val="26"/>
                <w:lang w:val="en-AU"/>
              </w:rPr>
              <w:t>Chăm sóc sức khoẻ cộng đồng và Điều dưỡng gia đình</w:t>
            </w:r>
          </w:p>
        </w:tc>
        <w:tc>
          <w:tcPr>
            <w:tcW w:w="392" w:type="pct"/>
            <w:tcBorders>
              <w:top w:val="single" w:sz="4" w:space="0" w:color="auto"/>
              <w:left w:val="single" w:sz="4" w:space="0" w:color="auto"/>
              <w:bottom w:val="single" w:sz="4" w:space="0" w:color="auto"/>
              <w:right w:val="single" w:sz="4" w:space="0" w:color="auto"/>
            </w:tcBorders>
          </w:tcPr>
          <w:p w:rsidR="006E475C" w:rsidRPr="002965B2" w:rsidRDefault="006E475C" w:rsidP="006E475C">
            <w:pPr>
              <w:keepNext/>
              <w:keepLines/>
              <w:spacing w:before="0" w:after="0" w:line="240" w:lineRule="auto"/>
              <w:ind w:left="-57" w:right="-57"/>
              <w:jc w:val="center"/>
              <w:rPr>
                <w:szCs w:val="26"/>
              </w:rPr>
            </w:pPr>
            <w:r>
              <w:rPr>
                <w:szCs w:val="26"/>
              </w:rPr>
              <w:t>2</w:t>
            </w:r>
          </w:p>
        </w:tc>
        <w:tc>
          <w:tcPr>
            <w:tcW w:w="417" w:type="pct"/>
            <w:tcBorders>
              <w:top w:val="single" w:sz="4" w:space="0" w:color="auto"/>
              <w:left w:val="single" w:sz="4" w:space="0" w:color="auto"/>
              <w:bottom w:val="single" w:sz="4" w:space="0" w:color="auto"/>
              <w:right w:val="single" w:sz="4" w:space="0" w:color="auto"/>
            </w:tcBorders>
          </w:tcPr>
          <w:p w:rsidR="006E475C" w:rsidRPr="002965B2" w:rsidRDefault="006E475C" w:rsidP="006E475C">
            <w:pPr>
              <w:keepNext/>
              <w:keepLines/>
              <w:spacing w:before="0" w:after="0" w:line="240" w:lineRule="auto"/>
              <w:ind w:left="-57" w:right="-57"/>
              <w:jc w:val="center"/>
              <w:rPr>
                <w:szCs w:val="26"/>
              </w:rPr>
            </w:pPr>
            <w:r>
              <w:rPr>
                <w:szCs w:val="26"/>
              </w:rPr>
              <w:t>32</w:t>
            </w:r>
          </w:p>
        </w:tc>
        <w:tc>
          <w:tcPr>
            <w:tcW w:w="508" w:type="pct"/>
            <w:tcBorders>
              <w:top w:val="single" w:sz="4" w:space="0" w:color="auto"/>
              <w:left w:val="single" w:sz="4" w:space="0" w:color="auto"/>
              <w:bottom w:val="single" w:sz="4" w:space="0" w:color="auto"/>
              <w:right w:val="single" w:sz="4" w:space="0" w:color="auto"/>
            </w:tcBorders>
          </w:tcPr>
          <w:p w:rsidR="006E475C" w:rsidRPr="002965B2" w:rsidRDefault="006E475C" w:rsidP="006E475C">
            <w:pPr>
              <w:keepNext/>
              <w:keepLines/>
              <w:spacing w:before="0" w:after="0" w:line="240" w:lineRule="auto"/>
              <w:ind w:left="-57" w:right="-57"/>
              <w:jc w:val="center"/>
              <w:rPr>
                <w:szCs w:val="26"/>
              </w:rPr>
            </w:pPr>
            <w:r>
              <w:rPr>
                <w:szCs w:val="26"/>
              </w:rPr>
              <w:t>29</w:t>
            </w:r>
          </w:p>
        </w:tc>
        <w:tc>
          <w:tcPr>
            <w:tcW w:w="811" w:type="pct"/>
            <w:tcBorders>
              <w:top w:val="single" w:sz="4" w:space="0" w:color="auto"/>
              <w:left w:val="single" w:sz="4" w:space="0" w:color="auto"/>
              <w:bottom w:val="single" w:sz="4" w:space="0" w:color="auto"/>
              <w:right w:val="single" w:sz="4" w:space="0" w:color="auto"/>
            </w:tcBorders>
          </w:tcPr>
          <w:p w:rsidR="006E475C" w:rsidRPr="002965B2" w:rsidRDefault="006E475C" w:rsidP="006E475C">
            <w:pPr>
              <w:keepNext/>
              <w:keepLines/>
              <w:spacing w:before="0" w:after="0" w:line="240" w:lineRule="auto"/>
              <w:ind w:left="-57" w:right="-57"/>
              <w:jc w:val="center"/>
              <w:rPr>
                <w:szCs w:val="26"/>
              </w:rPr>
            </w:pPr>
          </w:p>
        </w:tc>
        <w:tc>
          <w:tcPr>
            <w:tcW w:w="402" w:type="pct"/>
            <w:tcBorders>
              <w:top w:val="single" w:sz="4" w:space="0" w:color="auto"/>
              <w:left w:val="single" w:sz="4" w:space="0" w:color="auto"/>
              <w:bottom w:val="single" w:sz="4" w:space="0" w:color="auto"/>
              <w:right w:val="single" w:sz="4" w:space="0" w:color="auto"/>
            </w:tcBorders>
          </w:tcPr>
          <w:p w:rsidR="006E475C" w:rsidRPr="002965B2" w:rsidRDefault="006E475C" w:rsidP="006E475C">
            <w:pPr>
              <w:keepNext/>
              <w:keepLines/>
              <w:spacing w:before="0" w:after="0" w:line="240" w:lineRule="auto"/>
              <w:ind w:left="-57" w:right="-57"/>
              <w:jc w:val="center"/>
              <w:rPr>
                <w:szCs w:val="26"/>
              </w:rPr>
            </w:pPr>
            <w:r>
              <w:rPr>
                <w:szCs w:val="26"/>
              </w:rPr>
              <w:t>3</w:t>
            </w:r>
          </w:p>
        </w:tc>
      </w:tr>
      <w:tr w:rsidR="006E475C" w:rsidRPr="003A0132"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Default="006E475C" w:rsidP="006E475C">
            <w:pPr>
              <w:keepNext/>
              <w:keepLines/>
              <w:spacing w:before="0" w:after="0" w:line="240" w:lineRule="auto"/>
              <w:ind w:left="-57" w:right="-57"/>
              <w:jc w:val="center"/>
              <w:rPr>
                <w:szCs w:val="26"/>
              </w:rPr>
            </w:pPr>
            <w:r>
              <w:rPr>
                <w:szCs w:val="26"/>
              </w:rPr>
              <w:t>MĐ34</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9535B1" w:rsidRDefault="006E475C" w:rsidP="006E475C">
            <w:pPr>
              <w:spacing w:before="0" w:after="0" w:line="240" w:lineRule="auto"/>
              <w:ind w:left="-57"/>
              <w:jc w:val="both"/>
              <w:rPr>
                <w:szCs w:val="26"/>
                <w:lang w:val="en-AU"/>
              </w:rPr>
            </w:pPr>
            <w:r>
              <w:rPr>
                <w:szCs w:val="26"/>
                <w:lang w:val="en-AU"/>
              </w:rPr>
              <w:t>Chăm sóc sức khỏe người cao tuổi</w:t>
            </w:r>
          </w:p>
        </w:tc>
        <w:tc>
          <w:tcPr>
            <w:tcW w:w="392" w:type="pct"/>
            <w:tcBorders>
              <w:top w:val="single" w:sz="4" w:space="0" w:color="auto"/>
              <w:left w:val="single" w:sz="4" w:space="0" w:color="auto"/>
              <w:bottom w:val="single" w:sz="4" w:space="0" w:color="auto"/>
              <w:right w:val="single" w:sz="4" w:space="0" w:color="auto"/>
            </w:tcBorders>
          </w:tcPr>
          <w:p w:rsidR="006E475C" w:rsidRDefault="006E475C" w:rsidP="006E475C">
            <w:pPr>
              <w:keepNext/>
              <w:keepLines/>
              <w:spacing w:before="0" w:after="0" w:line="240" w:lineRule="auto"/>
              <w:ind w:left="-57" w:right="-57"/>
              <w:jc w:val="center"/>
              <w:rPr>
                <w:szCs w:val="26"/>
              </w:rPr>
            </w:pPr>
            <w:r>
              <w:rPr>
                <w:szCs w:val="26"/>
              </w:rPr>
              <w:t>2</w:t>
            </w:r>
          </w:p>
        </w:tc>
        <w:tc>
          <w:tcPr>
            <w:tcW w:w="417" w:type="pct"/>
            <w:tcBorders>
              <w:top w:val="single" w:sz="4" w:space="0" w:color="auto"/>
              <w:left w:val="single" w:sz="4" w:space="0" w:color="auto"/>
              <w:bottom w:val="single" w:sz="4" w:space="0" w:color="auto"/>
              <w:right w:val="single" w:sz="4" w:space="0" w:color="auto"/>
            </w:tcBorders>
          </w:tcPr>
          <w:p w:rsidR="006E475C" w:rsidRDefault="006E475C" w:rsidP="006E475C">
            <w:pPr>
              <w:keepNext/>
              <w:keepLines/>
              <w:spacing w:before="0" w:after="0" w:line="240" w:lineRule="auto"/>
              <w:ind w:left="-57" w:right="-57"/>
              <w:jc w:val="center"/>
              <w:rPr>
                <w:szCs w:val="26"/>
              </w:rPr>
            </w:pPr>
            <w:r>
              <w:rPr>
                <w:szCs w:val="26"/>
              </w:rPr>
              <w:t>32</w:t>
            </w:r>
          </w:p>
        </w:tc>
        <w:tc>
          <w:tcPr>
            <w:tcW w:w="508" w:type="pct"/>
            <w:tcBorders>
              <w:top w:val="single" w:sz="4" w:space="0" w:color="auto"/>
              <w:left w:val="single" w:sz="4" w:space="0" w:color="auto"/>
              <w:bottom w:val="single" w:sz="4" w:space="0" w:color="auto"/>
              <w:right w:val="single" w:sz="4" w:space="0" w:color="auto"/>
            </w:tcBorders>
          </w:tcPr>
          <w:p w:rsidR="006E475C" w:rsidRDefault="006E475C" w:rsidP="006E475C">
            <w:pPr>
              <w:keepNext/>
              <w:keepLines/>
              <w:spacing w:before="0" w:after="0" w:line="240" w:lineRule="auto"/>
              <w:ind w:left="-57" w:right="-57"/>
              <w:jc w:val="center"/>
              <w:rPr>
                <w:szCs w:val="26"/>
              </w:rPr>
            </w:pPr>
            <w:r>
              <w:rPr>
                <w:szCs w:val="26"/>
              </w:rPr>
              <w:t>29</w:t>
            </w:r>
          </w:p>
        </w:tc>
        <w:tc>
          <w:tcPr>
            <w:tcW w:w="811" w:type="pct"/>
            <w:tcBorders>
              <w:top w:val="single" w:sz="4" w:space="0" w:color="auto"/>
              <w:left w:val="single" w:sz="4" w:space="0" w:color="auto"/>
              <w:bottom w:val="single" w:sz="4" w:space="0" w:color="auto"/>
              <w:right w:val="single" w:sz="4" w:space="0" w:color="auto"/>
            </w:tcBorders>
          </w:tcPr>
          <w:p w:rsidR="006E475C" w:rsidRDefault="006E475C" w:rsidP="006E475C">
            <w:pPr>
              <w:keepNext/>
              <w:keepLines/>
              <w:spacing w:before="0" w:after="0" w:line="240" w:lineRule="auto"/>
              <w:ind w:left="-57" w:right="-57"/>
              <w:jc w:val="center"/>
              <w:rPr>
                <w:szCs w:val="26"/>
              </w:rPr>
            </w:pPr>
          </w:p>
        </w:tc>
        <w:tc>
          <w:tcPr>
            <w:tcW w:w="402" w:type="pct"/>
            <w:tcBorders>
              <w:top w:val="single" w:sz="4" w:space="0" w:color="auto"/>
              <w:left w:val="single" w:sz="4" w:space="0" w:color="auto"/>
              <w:bottom w:val="single" w:sz="4" w:space="0" w:color="auto"/>
              <w:right w:val="single" w:sz="4" w:space="0" w:color="auto"/>
            </w:tcBorders>
          </w:tcPr>
          <w:p w:rsidR="006E475C" w:rsidRDefault="006E475C" w:rsidP="006E475C">
            <w:pPr>
              <w:keepNext/>
              <w:keepLines/>
              <w:spacing w:before="0" w:after="0" w:line="240" w:lineRule="auto"/>
              <w:ind w:left="-57" w:right="-57"/>
              <w:jc w:val="center"/>
              <w:rPr>
                <w:szCs w:val="26"/>
              </w:rPr>
            </w:pPr>
            <w:r>
              <w:rPr>
                <w:szCs w:val="26"/>
              </w:rPr>
              <w:t>3</w:t>
            </w:r>
          </w:p>
        </w:tc>
      </w:tr>
      <w:tr w:rsidR="006E475C" w:rsidRPr="003A0132"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MĐ35</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DF1B9E" w:rsidRDefault="006E475C" w:rsidP="006E475C">
            <w:pPr>
              <w:spacing w:before="0" w:after="0" w:line="240" w:lineRule="auto"/>
              <w:ind w:left="-57"/>
              <w:jc w:val="both"/>
              <w:rPr>
                <w:szCs w:val="26"/>
                <w:lang w:val="pt-BR"/>
              </w:rPr>
            </w:pPr>
            <w:r w:rsidRPr="00DF1B9E">
              <w:rPr>
                <w:szCs w:val="26"/>
                <w:lang w:val="pt-BR"/>
              </w:rPr>
              <w:t>Quản lý điều dưỡng</w:t>
            </w:r>
          </w:p>
        </w:tc>
        <w:tc>
          <w:tcPr>
            <w:tcW w:w="39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2</w:t>
            </w:r>
          </w:p>
        </w:tc>
        <w:tc>
          <w:tcPr>
            <w:tcW w:w="417"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32</w:t>
            </w:r>
          </w:p>
        </w:tc>
        <w:tc>
          <w:tcPr>
            <w:tcW w:w="50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29</w:t>
            </w:r>
          </w:p>
        </w:tc>
        <w:tc>
          <w:tcPr>
            <w:tcW w:w="811"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p>
        </w:tc>
        <w:tc>
          <w:tcPr>
            <w:tcW w:w="40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3</w:t>
            </w:r>
          </w:p>
        </w:tc>
      </w:tr>
      <w:tr w:rsidR="006E475C" w:rsidRPr="003A0132"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MĐ36</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DF1B9E" w:rsidRDefault="006E475C" w:rsidP="006E475C">
            <w:pPr>
              <w:spacing w:before="0" w:after="0" w:line="240" w:lineRule="auto"/>
              <w:ind w:left="-57"/>
              <w:jc w:val="both"/>
              <w:rPr>
                <w:szCs w:val="26"/>
                <w:lang w:val="pt-BR"/>
              </w:rPr>
            </w:pPr>
            <w:r w:rsidRPr="00DF1B9E">
              <w:rPr>
                <w:szCs w:val="26"/>
                <w:lang w:val="pt-BR"/>
              </w:rPr>
              <w:t>Y học cổ truyền</w:t>
            </w:r>
          </w:p>
        </w:tc>
        <w:tc>
          <w:tcPr>
            <w:tcW w:w="39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sidRPr="00DF1B9E">
              <w:rPr>
                <w:szCs w:val="26"/>
              </w:rPr>
              <w:t>2</w:t>
            </w:r>
          </w:p>
        </w:tc>
        <w:tc>
          <w:tcPr>
            <w:tcW w:w="417"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sidRPr="00DF1B9E">
              <w:rPr>
                <w:szCs w:val="26"/>
              </w:rPr>
              <w:t>4</w:t>
            </w:r>
            <w:r>
              <w:rPr>
                <w:szCs w:val="26"/>
              </w:rPr>
              <w:t>7</w:t>
            </w:r>
          </w:p>
        </w:tc>
        <w:tc>
          <w:tcPr>
            <w:tcW w:w="50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29</w:t>
            </w:r>
          </w:p>
        </w:tc>
        <w:tc>
          <w:tcPr>
            <w:tcW w:w="811"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15</w:t>
            </w:r>
          </w:p>
        </w:tc>
        <w:tc>
          <w:tcPr>
            <w:tcW w:w="40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3</w:t>
            </w:r>
          </w:p>
        </w:tc>
      </w:tr>
      <w:tr w:rsidR="006E475C" w:rsidRPr="003A0132"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MĐ37</w:t>
            </w:r>
          </w:p>
        </w:tc>
        <w:tc>
          <w:tcPr>
            <w:tcW w:w="198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rPr>
                <w:szCs w:val="26"/>
              </w:rPr>
            </w:pPr>
            <w:r w:rsidRPr="00DF1B9E">
              <w:rPr>
                <w:szCs w:val="26"/>
              </w:rPr>
              <w:t>Lâm sàng Nội khoa</w:t>
            </w:r>
          </w:p>
        </w:tc>
        <w:tc>
          <w:tcPr>
            <w:tcW w:w="39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2</w:t>
            </w:r>
          </w:p>
        </w:tc>
        <w:tc>
          <w:tcPr>
            <w:tcW w:w="417"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113</w:t>
            </w:r>
          </w:p>
        </w:tc>
        <w:tc>
          <w:tcPr>
            <w:tcW w:w="50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p>
        </w:tc>
        <w:tc>
          <w:tcPr>
            <w:tcW w:w="811"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110</w:t>
            </w:r>
          </w:p>
        </w:tc>
        <w:tc>
          <w:tcPr>
            <w:tcW w:w="40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3</w:t>
            </w:r>
          </w:p>
        </w:tc>
      </w:tr>
      <w:tr w:rsidR="006E475C" w:rsidRPr="003A0132"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MĐ38</w:t>
            </w:r>
          </w:p>
        </w:tc>
        <w:tc>
          <w:tcPr>
            <w:tcW w:w="198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rPr>
                <w:szCs w:val="26"/>
              </w:rPr>
            </w:pPr>
            <w:r w:rsidRPr="00DF1B9E">
              <w:rPr>
                <w:szCs w:val="26"/>
              </w:rPr>
              <w:t>Lâm sàng Cấp cứu và chăm sóc tích cực</w:t>
            </w:r>
          </w:p>
        </w:tc>
        <w:tc>
          <w:tcPr>
            <w:tcW w:w="39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2</w:t>
            </w:r>
          </w:p>
        </w:tc>
        <w:tc>
          <w:tcPr>
            <w:tcW w:w="417"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113</w:t>
            </w:r>
          </w:p>
        </w:tc>
        <w:tc>
          <w:tcPr>
            <w:tcW w:w="50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p>
        </w:tc>
        <w:tc>
          <w:tcPr>
            <w:tcW w:w="811"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110</w:t>
            </w:r>
          </w:p>
        </w:tc>
        <w:tc>
          <w:tcPr>
            <w:tcW w:w="40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3</w:t>
            </w:r>
          </w:p>
        </w:tc>
      </w:tr>
      <w:tr w:rsidR="006E475C" w:rsidRPr="003A0132"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MĐ39</w:t>
            </w:r>
          </w:p>
        </w:tc>
        <w:tc>
          <w:tcPr>
            <w:tcW w:w="198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rPr>
                <w:szCs w:val="26"/>
              </w:rPr>
            </w:pPr>
            <w:r w:rsidRPr="00DF1B9E">
              <w:rPr>
                <w:szCs w:val="26"/>
              </w:rPr>
              <w:t>Lâm sàng Ngoại khoa</w:t>
            </w:r>
          </w:p>
        </w:tc>
        <w:tc>
          <w:tcPr>
            <w:tcW w:w="39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2</w:t>
            </w:r>
          </w:p>
        </w:tc>
        <w:tc>
          <w:tcPr>
            <w:tcW w:w="417"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113</w:t>
            </w:r>
          </w:p>
        </w:tc>
        <w:tc>
          <w:tcPr>
            <w:tcW w:w="50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p>
        </w:tc>
        <w:tc>
          <w:tcPr>
            <w:tcW w:w="811"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110</w:t>
            </w:r>
          </w:p>
        </w:tc>
        <w:tc>
          <w:tcPr>
            <w:tcW w:w="40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3</w:t>
            </w:r>
          </w:p>
        </w:tc>
      </w:tr>
      <w:tr w:rsidR="006E475C" w:rsidRPr="003A0132"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MĐ40</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DF1B9E" w:rsidRDefault="006E475C" w:rsidP="006E475C">
            <w:pPr>
              <w:spacing w:before="0" w:after="0" w:line="240" w:lineRule="auto"/>
              <w:ind w:left="-57"/>
              <w:jc w:val="both"/>
              <w:rPr>
                <w:szCs w:val="26"/>
                <w:lang w:val="en-AU"/>
              </w:rPr>
            </w:pPr>
            <w:r w:rsidRPr="00DF1B9E">
              <w:rPr>
                <w:szCs w:val="26"/>
                <w:lang w:val="en-AU"/>
              </w:rPr>
              <w:t>Lâm sàng Sản, phụ khoa</w:t>
            </w:r>
            <w:r w:rsidRPr="00DF1B9E">
              <w:rPr>
                <w:szCs w:val="26"/>
                <w:lang w:val="nb-NO"/>
              </w:rPr>
              <w:t xml:space="preserve">  </w:t>
            </w:r>
          </w:p>
        </w:tc>
        <w:tc>
          <w:tcPr>
            <w:tcW w:w="39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2</w:t>
            </w:r>
          </w:p>
        </w:tc>
        <w:tc>
          <w:tcPr>
            <w:tcW w:w="417"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113</w:t>
            </w:r>
          </w:p>
        </w:tc>
        <w:tc>
          <w:tcPr>
            <w:tcW w:w="50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p>
        </w:tc>
        <w:tc>
          <w:tcPr>
            <w:tcW w:w="811"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110</w:t>
            </w:r>
          </w:p>
        </w:tc>
        <w:tc>
          <w:tcPr>
            <w:tcW w:w="40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3</w:t>
            </w:r>
          </w:p>
        </w:tc>
      </w:tr>
      <w:tr w:rsidR="006E475C" w:rsidRPr="003A0132"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MĐ41</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DF1B9E" w:rsidRDefault="006E475C" w:rsidP="006E475C">
            <w:pPr>
              <w:spacing w:before="0" w:after="0" w:line="240" w:lineRule="auto"/>
              <w:ind w:left="-57"/>
              <w:jc w:val="both"/>
              <w:rPr>
                <w:szCs w:val="26"/>
                <w:lang w:val="en-AU"/>
              </w:rPr>
            </w:pPr>
            <w:r w:rsidRPr="00DF1B9E">
              <w:rPr>
                <w:szCs w:val="26"/>
                <w:lang w:val="en-AU"/>
              </w:rPr>
              <w:t xml:space="preserve">Lâm sàng Nhi khoa </w:t>
            </w:r>
          </w:p>
        </w:tc>
        <w:tc>
          <w:tcPr>
            <w:tcW w:w="39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2</w:t>
            </w:r>
          </w:p>
        </w:tc>
        <w:tc>
          <w:tcPr>
            <w:tcW w:w="417"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113</w:t>
            </w:r>
          </w:p>
        </w:tc>
        <w:tc>
          <w:tcPr>
            <w:tcW w:w="50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p>
        </w:tc>
        <w:tc>
          <w:tcPr>
            <w:tcW w:w="811"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110</w:t>
            </w:r>
          </w:p>
        </w:tc>
        <w:tc>
          <w:tcPr>
            <w:tcW w:w="40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3</w:t>
            </w:r>
          </w:p>
        </w:tc>
      </w:tr>
      <w:tr w:rsidR="006E475C" w:rsidRPr="003A0132" w:rsidTr="00B8231D">
        <w:trPr>
          <w:trHeight w:val="292"/>
        </w:trPr>
        <w:tc>
          <w:tcPr>
            <w:tcW w:w="48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MĐ42</w:t>
            </w:r>
          </w:p>
        </w:tc>
        <w:tc>
          <w:tcPr>
            <w:tcW w:w="1982" w:type="pct"/>
            <w:tcBorders>
              <w:top w:val="single" w:sz="4" w:space="0" w:color="auto"/>
              <w:left w:val="single" w:sz="4" w:space="0" w:color="auto"/>
              <w:bottom w:val="single" w:sz="4" w:space="0" w:color="auto"/>
              <w:right w:val="single" w:sz="4" w:space="0" w:color="auto"/>
            </w:tcBorders>
            <w:vAlign w:val="center"/>
          </w:tcPr>
          <w:p w:rsidR="006E475C" w:rsidRPr="00DF1B9E" w:rsidRDefault="006E475C" w:rsidP="006E475C">
            <w:pPr>
              <w:spacing w:before="0" w:after="0" w:line="240" w:lineRule="auto"/>
              <w:ind w:left="-57"/>
              <w:jc w:val="both"/>
              <w:rPr>
                <w:szCs w:val="26"/>
                <w:lang w:val="en-AU"/>
              </w:rPr>
            </w:pPr>
            <w:r w:rsidRPr="00DF1B9E">
              <w:rPr>
                <w:szCs w:val="26"/>
                <w:lang w:val="en-AU"/>
              </w:rPr>
              <w:t>Lâm sàng Truyền nhiễm</w:t>
            </w:r>
          </w:p>
        </w:tc>
        <w:tc>
          <w:tcPr>
            <w:tcW w:w="39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2</w:t>
            </w:r>
          </w:p>
        </w:tc>
        <w:tc>
          <w:tcPr>
            <w:tcW w:w="417"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113</w:t>
            </w:r>
          </w:p>
        </w:tc>
        <w:tc>
          <w:tcPr>
            <w:tcW w:w="50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p>
        </w:tc>
        <w:tc>
          <w:tcPr>
            <w:tcW w:w="811"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110</w:t>
            </w:r>
          </w:p>
        </w:tc>
        <w:tc>
          <w:tcPr>
            <w:tcW w:w="40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3</w:t>
            </w:r>
          </w:p>
        </w:tc>
      </w:tr>
      <w:tr w:rsidR="006E475C" w:rsidRPr="003A0132" w:rsidTr="00B8231D">
        <w:trPr>
          <w:trHeight w:val="311"/>
        </w:trPr>
        <w:tc>
          <w:tcPr>
            <w:tcW w:w="48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MĐ43</w:t>
            </w:r>
          </w:p>
        </w:tc>
        <w:tc>
          <w:tcPr>
            <w:tcW w:w="198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rPr>
                <w:szCs w:val="26"/>
              </w:rPr>
            </w:pPr>
            <w:r w:rsidRPr="00DF1B9E">
              <w:rPr>
                <w:szCs w:val="26"/>
              </w:rPr>
              <w:t>Thực tập cộng đồng</w:t>
            </w:r>
          </w:p>
        </w:tc>
        <w:tc>
          <w:tcPr>
            <w:tcW w:w="39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2</w:t>
            </w:r>
          </w:p>
        </w:tc>
        <w:tc>
          <w:tcPr>
            <w:tcW w:w="417"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113</w:t>
            </w:r>
          </w:p>
        </w:tc>
        <w:tc>
          <w:tcPr>
            <w:tcW w:w="50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p>
        </w:tc>
        <w:tc>
          <w:tcPr>
            <w:tcW w:w="811"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110</w:t>
            </w:r>
          </w:p>
        </w:tc>
        <w:tc>
          <w:tcPr>
            <w:tcW w:w="40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3</w:t>
            </w:r>
          </w:p>
        </w:tc>
      </w:tr>
      <w:tr w:rsidR="006E475C" w:rsidRPr="003A0132" w:rsidTr="00B8231D">
        <w:trPr>
          <w:trHeight w:val="311"/>
        </w:trPr>
        <w:tc>
          <w:tcPr>
            <w:tcW w:w="48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MĐ44</w:t>
            </w:r>
          </w:p>
        </w:tc>
        <w:tc>
          <w:tcPr>
            <w:tcW w:w="198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rPr>
                <w:szCs w:val="26"/>
              </w:rPr>
            </w:pPr>
            <w:r w:rsidRPr="00DF1B9E">
              <w:rPr>
                <w:szCs w:val="26"/>
              </w:rPr>
              <w:t xml:space="preserve">Thực </w:t>
            </w:r>
            <w:r>
              <w:rPr>
                <w:szCs w:val="26"/>
              </w:rPr>
              <w:t>tế nghề nghiệp</w:t>
            </w:r>
          </w:p>
        </w:tc>
        <w:tc>
          <w:tcPr>
            <w:tcW w:w="39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6</w:t>
            </w:r>
          </w:p>
        </w:tc>
        <w:tc>
          <w:tcPr>
            <w:tcW w:w="417"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286</w:t>
            </w:r>
          </w:p>
        </w:tc>
        <w:tc>
          <w:tcPr>
            <w:tcW w:w="50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p>
        </w:tc>
        <w:tc>
          <w:tcPr>
            <w:tcW w:w="811"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sidRPr="00DF1B9E">
              <w:rPr>
                <w:szCs w:val="26"/>
              </w:rPr>
              <w:t>280</w:t>
            </w:r>
          </w:p>
        </w:tc>
        <w:tc>
          <w:tcPr>
            <w:tcW w:w="40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6</w:t>
            </w:r>
          </w:p>
        </w:tc>
      </w:tr>
      <w:tr w:rsidR="006E475C" w:rsidRPr="003A0132" w:rsidTr="00B8231D">
        <w:trPr>
          <w:trHeight w:val="311"/>
        </w:trPr>
        <w:tc>
          <w:tcPr>
            <w:tcW w:w="488" w:type="pct"/>
            <w:tcBorders>
              <w:top w:val="single" w:sz="4" w:space="0" w:color="auto"/>
              <w:left w:val="single" w:sz="4" w:space="0" w:color="auto"/>
              <w:bottom w:val="single" w:sz="4" w:space="0" w:color="auto"/>
              <w:right w:val="single" w:sz="4" w:space="0" w:color="auto"/>
            </w:tcBorders>
          </w:tcPr>
          <w:p w:rsidR="006E475C" w:rsidRPr="006E475C" w:rsidRDefault="006E475C" w:rsidP="006E475C">
            <w:pPr>
              <w:keepNext/>
              <w:keepLines/>
              <w:spacing w:before="0" w:after="0" w:line="240" w:lineRule="auto"/>
              <w:ind w:left="-57" w:right="-57"/>
              <w:rPr>
                <w:b/>
                <w:szCs w:val="26"/>
              </w:rPr>
            </w:pPr>
            <w:r w:rsidRPr="006E475C">
              <w:rPr>
                <w:b/>
                <w:szCs w:val="26"/>
              </w:rPr>
              <w:t>II.3</w:t>
            </w:r>
          </w:p>
        </w:tc>
        <w:tc>
          <w:tcPr>
            <w:tcW w:w="1982" w:type="pct"/>
            <w:tcBorders>
              <w:top w:val="single" w:sz="4" w:space="0" w:color="auto"/>
              <w:left w:val="single" w:sz="4" w:space="0" w:color="auto"/>
              <w:bottom w:val="single" w:sz="4" w:space="0" w:color="auto"/>
              <w:right w:val="single" w:sz="4" w:space="0" w:color="auto"/>
            </w:tcBorders>
          </w:tcPr>
          <w:p w:rsidR="006E475C" w:rsidRPr="006E475C" w:rsidRDefault="006E475C" w:rsidP="006E475C">
            <w:pPr>
              <w:keepNext/>
              <w:keepLines/>
              <w:spacing w:before="0" w:after="0" w:line="240" w:lineRule="auto"/>
              <w:ind w:left="-57" w:right="-57"/>
              <w:rPr>
                <w:b/>
                <w:szCs w:val="26"/>
                <w:lang w:val="pt-BR"/>
              </w:rPr>
            </w:pPr>
            <w:r w:rsidRPr="006E475C">
              <w:rPr>
                <w:b/>
                <w:szCs w:val="26"/>
                <w:lang w:val="pt-BR"/>
              </w:rPr>
              <w:t>Mô đun tự chọn</w:t>
            </w:r>
          </w:p>
        </w:tc>
        <w:tc>
          <w:tcPr>
            <w:tcW w:w="392" w:type="pct"/>
            <w:tcBorders>
              <w:top w:val="single" w:sz="4" w:space="0" w:color="auto"/>
              <w:left w:val="single" w:sz="4" w:space="0" w:color="auto"/>
              <w:bottom w:val="single" w:sz="4" w:space="0" w:color="auto"/>
              <w:right w:val="single" w:sz="4" w:space="0" w:color="auto"/>
            </w:tcBorders>
          </w:tcPr>
          <w:p w:rsidR="006E475C" w:rsidRPr="006E475C" w:rsidRDefault="006E475C" w:rsidP="006E475C">
            <w:pPr>
              <w:keepNext/>
              <w:keepLines/>
              <w:spacing w:before="0" w:after="0" w:line="240" w:lineRule="auto"/>
              <w:ind w:left="-57" w:right="-57"/>
              <w:jc w:val="center"/>
              <w:rPr>
                <w:b/>
                <w:bCs/>
                <w:szCs w:val="26"/>
              </w:rPr>
            </w:pPr>
            <w:r w:rsidRPr="006E475C">
              <w:rPr>
                <w:b/>
                <w:bCs/>
                <w:szCs w:val="26"/>
              </w:rPr>
              <w:t>4</w:t>
            </w:r>
          </w:p>
        </w:tc>
        <w:tc>
          <w:tcPr>
            <w:tcW w:w="417" w:type="pct"/>
            <w:tcBorders>
              <w:top w:val="single" w:sz="4" w:space="0" w:color="auto"/>
              <w:left w:val="single" w:sz="4" w:space="0" w:color="auto"/>
              <w:bottom w:val="single" w:sz="4" w:space="0" w:color="auto"/>
              <w:right w:val="single" w:sz="4" w:space="0" w:color="auto"/>
            </w:tcBorders>
          </w:tcPr>
          <w:p w:rsidR="006E475C" w:rsidRPr="006E475C" w:rsidRDefault="006E475C" w:rsidP="006E475C">
            <w:pPr>
              <w:keepNext/>
              <w:keepLines/>
              <w:spacing w:before="0" w:after="0" w:line="240" w:lineRule="auto"/>
              <w:ind w:left="-57" w:right="-57"/>
              <w:jc w:val="center"/>
              <w:rPr>
                <w:b/>
                <w:bCs/>
                <w:szCs w:val="26"/>
              </w:rPr>
            </w:pPr>
            <w:r w:rsidRPr="006E475C">
              <w:rPr>
                <w:b/>
                <w:bCs/>
                <w:szCs w:val="26"/>
              </w:rPr>
              <w:t>126</w:t>
            </w:r>
          </w:p>
        </w:tc>
        <w:tc>
          <w:tcPr>
            <w:tcW w:w="508" w:type="pct"/>
            <w:tcBorders>
              <w:top w:val="single" w:sz="4" w:space="0" w:color="auto"/>
              <w:left w:val="single" w:sz="4" w:space="0" w:color="auto"/>
              <w:bottom w:val="single" w:sz="4" w:space="0" w:color="auto"/>
              <w:right w:val="single" w:sz="4" w:space="0" w:color="auto"/>
            </w:tcBorders>
          </w:tcPr>
          <w:p w:rsidR="006E475C" w:rsidRPr="006E475C" w:rsidRDefault="006E475C" w:rsidP="006E475C">
            <w:pPr>
              <w:keepNext/>
              <w:keepLines/>
              <w:spacing w:before="0" w:after="0" w:line="240" w:lineRule="auto"/>
              <w:ind w:left="-57" w:right="-57"/>
              <w:jc w:val="center"/>
              <w:rPr>
                <w:b/>
                <w:bCs/>
                <w:szCs w:val="26"/>
              </w:rPr>
            </w:pPr>
          </w:p>
        </w:tc>
        <w:tc>
          <w:tcPr>
            <w:tcW w:w="811" w:type="pct"/>
            <w:tcBorders>
              <w:top w:val="single" w:sz="4" w:space="0" w:color="auto"/>
              <w:left w:val="single" w:sz="4" w:space="0" w:color="auto"/>
              <w:bottom w:val="single" w:sz="4" w:space="0" w:color="auto"/>
              <w:right w:val="single" w:sz="4" w:space="0" w:color="auto"/>
            </w:tcBorders>
          </w:tcPr>
          <w:p w:rsidR="006E475C" w:rsidRPr="006E475C" w:rsidRDefault="006E475C" w:rsidP="006E475C">
            <w:pPr>
              <w:keepNext/>
              <w:keepLines/>
              <w:spacing w:before="0" w:after="0" w:line="240" w:lineRule="auto"/>
              <w:ind w:left="-57" w:right="-57"/>
              <w:jc w:val="center"/>
              <w:rPr>
                <w:b/>
                <w:bCs/>
                <w:szCs w:val="26"/>
              </w:rPr>
            </w:pPr>
            <w:r w:rsidRPr="006E475C">
              <w:rPr>
                <w:b/>
                <w:bCs/>
                <w:szCs w:val="26"/>
              </w:rPr>
              <w:t>120</w:t>
            </w:r>
          </w:p>
        </w:tc>
        <w:tc>
          <w:tcPr>
            <w:tcW w:w="402" w:type="pct"/>
            <w:tcBorders>
              <w:top w:val="single" w:sz="4" w:space="0" w:color="auto"/>
              <w:left w:val="single" w:sz="4" w:space="0" w:color="auto"/>
              <w:bottom w:val="single" w:sz="4" w:space="0" w:color="auto"/>
              <w:right w:val="single" w:sz="4" w:space="0" w:color="auto"/>
            </w:tcBorders>
          </w:tcPr>
          <w:p w:rsidR="006E475C" w:rsidRPr="006E475C" w:rsidRDefault="006E475C" w:rsidP="006E475C">
            <w:pPr>
              <w:keepNext/>
              <w:keepLines/>
              <w:spacing w:before="0" w:after="0" w:line="240" w:lineRule="auto"/>
              <w:ind w:left="-57" w:right="-57"/>
              <w:jc w:val="center"/>
              <w:rPr>
                <w:b/>
                <w:szCs w:val="26"/>
              </w:rPr>
            </w:pPr>
            <w:r w:rsidRPr="006E475C">
              <w:rPr>
                <w:b/>
                <w:szCs w:val="26"/>
              </w:rPr>
              <w:t>6</w:t>
            </w:r>
          </w:p>
        </w:tc>
      </w:tr>
      <w:tr w:rsidR="006E475C" w:rsidRPr="003A0132" w:rsidTr="00B8231D">
        <w:trPr>
          <w:trHeight w:val="311"/>
        </w:trPr>
        <w:tc>
          <w:tcPr>
            <w:tcW w:w="48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MĐ45</w:t>
            </w:r>
          </w:p>
        </w:tc>
        <w:tc>
          <w:tcPr>
            <w:tcW w:w="198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rPr>
                <w:bCs/>
                <w:szCs w:val="26"/>
              </w:rPr>
            </w:pPr>
            <w:r w:rsidRPr="00DF1B9E">
              <w:rPr>
                <w:bCs/>
                <w:szCs w:val="26"/>
              </w:rPr>
              <w:t>Lâm sàng Phục hồi chức năng</w:t>
            </w:r>
          </w:p>
        </w:tc>
        <w:tc>
          <w:tcPr>
            <w:tcW w:w="39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sidRPr="00DF1B9E">
              <w:rPr>
                <w:szCs w:val="26"/>
              </w:rPr>
              <w:t>2</w:t>
            </w:r>
          </w:p>
        </w:tc>
        <w:tc>
          <w:tcPr>
            <w:tcW w:w="417"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63</w:t>
            </w:r>
          </w:p>
        </w:tc>
        <w:tc>
          <w:tcPr>
            <w:tcW w:w="50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p>
        </w:tc>
        <w:tc>
          <w:tcPr>
            <w:tcW w:w="811"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60</w:t>
            </w:r>
          </w:p>
        </w:tc>
        <w:tc>
          <w:tcPr>
            <w:tcW w:w="40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3</w:t>
            </w:r>
          </w:p>
        </w:tc>
      </w:tr>
      <w:tr w:rsidR="006E475C" w:rsidRPr="003A0132" w:rsidTr="00B8231D">
        <w:trPr>
          <w:trHeight w:val="311"/>
        </w:trPr>
        <w:tc>
          <w:tcPr>
            <w:tcW w:w="48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rPr>
                <w:szCs w:val="26"/>
              </w:rPr>
            </w:pPr>
            <w:r>
              <w:rPr>
                <w:szCs w:val="26"/>
              </w:rPr>
              <w:t>MĐ46</w:t>
            </w:r>
          </w:p>
        </w:tc>
        <w:tc>
          <w:tcPr>
            <w:tcW w:w="198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rPr>
                <w:bCs/>
                <w:szCs w:val="26"/>
              </w:rPr>
            </w:pPr>
            <w:r w:rsidRPr="00DF1B9E">
              <w:rPr>
                <w:bCs/>
                <w:szCs w:val="26"/>
              </w:rPr>
              <w:t>Lâm sàng Y học cổ truyền</w:t>
            </w:r>
          </w:p>
        </w:tc>
        <w:tc>
          <w:tcPr>
            <w:tcW w:w="39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sidRPr="00DF1B9E">
              <w:rPr>
                <w:szCs w:val="26"/>
              </w:rPr>
              <w:t>2</w:t>
            </w:r>
          </w:p>
        </w:tc>
        <w:tc>
          <w:tcPr>
            <w:tcW w:w="417"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63</w:t>
            </w:r>
          </w:p>
        </w:tc>
        <w:tc>
          <w:tcPr>
            <w:tcW w:w="50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p>
        </w:tc>
        <w:tc>
          <w:tcPr>
            <w:tcW w:w="811"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60</w:t>
            </w:r>
          </w:p>
        </w:tc>
        <w:tc>
          <w:tcPr>
            <w:tcW w:w="40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szCs w:val="26"/>
              </w:rPr>
            </w:pPr>
            <w:r>
              <w:rPr>
                <w:szCs w:val="26"/>
              </w:rPr>
              <w:t>3</w:t>
            </w:r>
          </w:p>
        </w:tc>
      </w:tr>
      <w:tr w:rsidR="006E475C" w:rsidRPr="003A0132" w:rsidTr="00B8231D">
        <w:trPr>
          <w:trHeight w:val="311"/>
        </w:trPr>
        <w:tc>
          <w:tcPr>
            <w:tcW w:w="48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jc w:val="center"/>
              <w:rPr>
                <w:b/>
                <w:i/>
                <w:szCs w:val="26"/>
              </w:rPr>
            </w:pPr>
          </w:p>
        </w:tc>
        <w:tc>
          <w:tcPr>
            <w:tcW w:w="198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keepNext/>
              <w:keepLines/>
              <w:spacing w:before="0" w:after="0" w:line="240" w:lineRule="auto"/>
              <w:ind w:left="-57" w:right="-57"/>
              <w:rPr>
                <w:b/>
                <w:szCs w:val="26"/>
                <w:lang w:val="pt-BR"/>
              </w:rPr>
            </w:pPr>
            <w:r w:rsidRPr="00DF1B9E">
              <w:rPr>
                <w:b/>
                <w:szCs w:val="26"/>
                <w:lang w:val="pt-BR"/>
              </w:rPr>
              <w:t>Tổng cộng</w:t>
            </w:r>
          </w:p>
        </w:tc>
        <w:tc>
          <w:tcPr>
            <w:tcW w:w="39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spacing w:before="0" w:after="0" w:line="240" w:lineRule="auto"/>
              <w:rPr>
                <w:b/>
              </w:rPr>
            </w:pPr>
            <w:r>
              <w:rPr>
                <w:b/>
              </w:rPr>
              <w:t>108</w:t>
            </w:r>
          </w:p>
        </w:tc>
        <w:tc>
          <w:tcPr>
            <w:tcW w:w="417"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spacing w:before="0" w:after="0" w:line="240" w:lineRule="auto"/>
              <w:rPr>
                <w:b/>
              </w:rPr>
            </w:pPr>
            <w:r>
              <w:rPr>
                <w:b/>
              </w:rPr>
              <w:t>2804</w:t>
            </w:r>
          </w:p>
        </w:tc>
        <w:tc>
          <w:tcPr>
            <w:tcW w:w="508"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spacing w:before="0" w:after="0" w:line="240" w:lineRule="auto"/>
              <w:rPr>
                <w:b/>
              </w:rPr>
            </w:pPr>
            <w:r>
              <w:rPr>
                <w:b/>
              </w:rPr>
              <w:t>1027</w:t>
            </w:r>
          </w:p>
        </w:tc>
        <w:tc>
          <w:tcPr>
            <w:tcW w:w="811"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spacing w:before="0" w:after="0" w:line="240" w:lineRule="auto"/>
              <w:jc w:val="center"/>
              <w:rPr>
                <w:b/>
              </w:rPr>
            </w:pPr>
            <w:r>
              <w:rPr>
                <w:b/>
              </w:rPr>
              <w:t>1632</w:t>
            </w:r>
          </w:p>
        </w:tc>
        <w:tc>
          <w:tcPr>
            <w:tcW w:w="402" w:type="pct"/>
            <w:tcBorders>
              <w:top w:val="single" w:sz="4" w:space="0" w:color="auto"/>
              <w:left w:val="single" w:sz="4" w:space="0" w:color="auto"/>
              <w:bottom w:val="single" w:sz="4" w:space="0" w:color="auto"/>
              <w:right w:val="single" w:sz="4" w:space="0" w:color="auto"/>
            </w:tcBorders>
          </w:tcPr>
          <w:p w:rsidR="006E475C" w:rsidRPr="00DF1B9E" w:rsidRDefault="006E475C" w:rsidP="006E475C">
            <w:pPr>
              <w:spacing w:before="0" w:after="0" w:line="240" w:lineRule="auto"/>
              <w:rPr>
                <w:b/>
              </w:rPr>
            </w:pPr>
            <w:r>
              <w:rPr>
                <w:b/>
              </w:rPr>
              <w:t>145</w:t>
            </w:r>
          </w:p>
        </w:tc>
      </w:tr>
    </w:tbl>
    <w:p w:rsidR="006E475C" w:rsidRPr="001C66E2" w:rsidRDefault="006E475C" w:rsidP="006E475C">
      <w:pPr>
        <w:tabs>
          <w:tab w:val="left" w:pos="13200"/>
        </w:tabs>
        <w:spacing w:before="0" w:after="0" w:line="240" w:lineRule="auto"/>
        <w:ind w:firstLine="567"/>
        <w:jc w:val="both"/>
        <w:rPr>
          <w:b/>
          <w:szCs w:val="26"/>
        </w:rPr>
      </w:pPr>
      <w:r w:rsidRPr="001C66E2">
        <w:rPr>
          <w:b/>
          <w:szCs w:val="26"/>
        </w:rPr>
        <w:t>4. Hướng dẫn sử dụng chương trình</w:t>
      </w:r>
    </w:p>
    <w:p w:rsidR="006E475C" w:rsidRPr="001C66E2" w:rsidRDefault="006E475C" w:rsidP="006E475C">
      <w:pPr>
        <w:tabs>
          <w:tab w:val="left" w:pos="13200"/>
        </w:tabs>
        <w:spacing w:before="0" w:after="0" w:line="240" w:lineRule="auto"/>
        <w:ind w:firstLine="567"/>
        <w:jc w:val="both"/>
        <w:rPr>
          <w:szCs w:val="26"/>
        </w:rPr>
      </w:pPr>
      <w:r w:rsidRPr="001C66E2">
        <w:rPr>
          <w:szCs w:val="26"/>
        </w:rPr>
        <w:t>4.1. Các mô đun chung bắt buộc được cập nhật điều chỉnh theo Thông tư của Bộ Lao động – Thương binh và Xã hội quy định về khối các mô đun chung trong chương trình đào tạo trình độ cao đẳng.</w:t>
      </w:r>
    </w:p>
    <w:p w:rsidR="006E475C" w:rsidRPr="001C66E2" w:rsidRDefault="006E475C" w:rsidP="006E475C">
      <w:pPr>
        <w:spacing w:before="0" w:after="0" w:line="240" w:lineRule="auto"/>
        <w:ind w:firstLine="567"/>
        <w:jc w:val="both"/>
        <w:rPr>
          <w:szCs w:val="26"/>
        </w:rPr>
      </w:pPr>
      <w:r w:rsidRPr="001C66E2">
        <w:rPr>
          <w:szCs w:val="26"/>
        </w:rPr>
        <w:t>4.2. Hướng dẫn xác định nội dung và thời gian cho các hoạt động ngoại khóa:</w:t>
      </w:r>
    </w:p>
    <w:p w:rsidR="006E475C" w:rsidRPr="001C66E2" w:rsidRDefault="006E475C" w:rsidP="006E475C">
      <w:pPr>
        <w:spacing w:before="0" w:after="0" w:line="240" w:lineRule="auto"/>
        <w:ind w:left="540"/>
        <w:jc w:val="both"/>
        <w:rPr>
          <w:szCs w:val="26"/>
          <w:lang w:val="nl-NL"/>
        </w:rPr>
      </w:pPr>
      <w:r w:rsidRPr="001C66E2">
        <w:rPr>
          <w:szCs w:val="26"/>
          <w:lang w:val="nl-NL"/>
        </w:rPr>
        <w:t xml:space="preserve">- Để sinh viên có nhận thức đầy đủ về nghề nghiệp đang theo học, hình thức </w:t>
      </w:r>
    </w:p>
    <w:p w:rsidR="006E475C" w:rsidRPr="001C66E2" w:rsidRDefault="006E475C" w:rsidP="006E475C">
      <w:pPr>
        <w:spacing w:before="0" w:after="0" w:line="240" w:lineRule="auto"/>
        <w:jc w:val="both"/>
        <w:rPr>
          <w:szCs w:val="26"/>
          <w:lang w:val="nl-NL"/>
        </w:rPr>
      </w:pPr>
      <w:r w:rsidRPr="001C66E2">
        <w:rPr>
          <w:szCs w:val="26"/>
          <w:lang w:val="nl-NL"/>
        </w:rPr>
        <w:t xml:space="preserve">và nội dung đào tạo đã được xác định đầy đủ và cụ thể trong chương trình đào tạo từng mô đun cụ thể, ngoài ra bố trí cho sinh viên đi thăm quan các </w:t>
      </w:r>
      <w:r>
        <w:rPr>
          <w:szCs w:val="26"/>
          <w:lang w:val="nl-NL"/>
        </w:rPr>
        <w:t>bệnh viện, trung tâm y tế, phòng khám, trung tâm chăm sóc sức khỏe</w:t>
      </w:r>
      <w:r w:rsidRPr="001C66E2">
        <w:rPr>
          <w:szCs w:val="26"/>
          <w:lang w:val="nl-NL"/>
        </w:rPr>
        <w:t>.</w:t>
      </w:r>
    </w:p>
    <w:p w:rsidR="006E475C" w:rsidRPr="001C66E2" w:rsidRDefault="006E475C" w:rsidP="006E475C">
      <w:pPr>
        <w:spacing w:before="0" w:after="0" w:line="240" w:lineRule="auto"/>
        <w:ind w:left="540"/>
        <w:jc w:val="both"/>
        <w:rPr>
          <w:szCs w:val="26"/>
          <w:lang w:val="nl-NL"/>
        </w:rPr>
      </w:pPr>
      <w:r w:rsidRPr="001C66E2">
        <w:rPr>
          <w:szCs w:val="26"/>
          <w:lang w:val="nl-NL"/>
        </w:rPr>
        <w:t xml:space="preserve">- Để giáo dục truyền thống, mở rộng nhận thức về văn hóa xã hội có thể bố </w:t>
      </w:r>
    </w:p>
    <w:p w:rsidR="006E475C" w:rsidRPr="001C66E2" w:rsidRDefault="006E475C" w:rsidP="006E475C">
      <w:pPr>
        <w:spacing w:before="0" w:after="0" w:line="240" w:lineRule="auto"/>
        <w:jc w:val="both"/>
        <w:rPr>
          <w:szCs w:val="26"/>
          <w:lang w:val="nl-NL"/>
        </w:rPr>
      </w:pPr>
      <w:r w:rsidRPr="001C66E2">
        <w:rPr>
          <w:szCs w:val="26"/>
          <w:lang w:val="nl-NL"/>
        </w:rPr>
        <w:t>trí cho sinh viên tham quan một số di tích lịch sử, văn hóa, cách mạng, tham gia các hoạt động xã hội tại địa phương;</w:t>
      </w:r>
    </w:p>
    <w:p w:rsidR="006E475C" w:rsidRPr="001C66E2" w:rsidRDefault="006E475C" w:rsidP="006E475C">
      <w:pPr>
        <w:tabs>
          <w:tab w:val="left" w:pos="570"/>
          <w:tab w:val="left" w:pos="600"/>
        </w:tabs>
        <w:spacing w:before="0" w:after="0" w:line="240" w:lineRule="auto"/>
        <w:jc w:val="both"/>
        <w:rPr>
          <w:szCs w:val="26"/>
          <w:lang w:val="nl-NL"/>
        </w:rPr>
      </w:pPr>
      <w:r w:rsidRPr="001C66E2">
        <w:rPr>
          <w:szCs w:val="26"/>
          <w:lang w:val="nl-NL"/>
        </w:rPr>
        <w:tab/>
        <w:t>- Thời gian tham quan được bố trí ngoài thời gian đào tạ</w:t>
      </w:r>
      <w:r>
        <w:rPr>
          <w:szCs w:val="26"/>
          <w:lang w:val="nl-NL"/>
        </w:rPr>
        <w:t>o chính khoá: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5091"/>
        <w:gridCol w:w="3928"/>
      </w:tblGrid>
      <w:tr w:rsidR="006E475C" w:rsidRPr="001C66E2" w:rsidTr="00B8231D">
        <w:trPr>
          <w:trHeight w:val="454"/>
        </w:trPr>
        <w:tc>
          <w:tcPr>
            <w:tcW w:w="378" w:type="pct"/>
            <w:tcBorders>
              <w:top w:val="single" w:sz="4" w:space="0" w:color="auto"/>
              <w:left w:val="single" w:sz="4" w:space="0" w:color="auto"/>
              <w:bottom w:val="single" w:sz="4" w:space="0" w:color="auto"/>
              <w:right w:val="single" w:sz="4" w:space="0" w:color="auto"/>
            </w:tcBorders>
          </w:tcPr>
          <w:p w:rsidR="006E475C" w:rsidRPr="001C66E2" w:rsidRDefault="006E475C" w:rsidP="006E475C">
            <w:pPr>
              <w:tabs>
                <w:tab w:val="left" w:pos="600"/>
              </w:tabs>
              <w:spacing w:before="0" w:after="0" w:line="240" w:lineRule="auto"/>
              <w:jc w:val="center"/>
              <w:rPr>
                <w:b/>
                <w:bCs/>
                <w:szCs w:val="26"/>
              </w:rPr>
            </w:pPr>
            <w:r w:rsidRPr="001C66E2">
              <w:rPr>
                <w:b/>
                <w:bCs/>
                <w:szCs w:val="26"/>
              </w:rPr>
              <w:t>Số TT</w:t>
            </w:r>
          </w:p>
        </w:tc>
        <w:tc>
          <w:tcPr>
            <w:tcW w:w="2609" w:type="pct"/>
            <w:tcBorders>
              <w:top w:val="single" w:sz="4" w:space="0" w:color="auto"/>
              <w:left w:val="single" w:sz="4" w:space="0" w:color="auto"/>
              <w:bottom w:val="single" w:sz="4" w:space="0" w:color="auto"/>
              <w:right w:val="single" w:sz="4" w:space="0" w:color="auto"/>
            </w:tcBorders>
            <w:vAlign w:val="center"/>
          </w:tcPr>
          <w:p w:rsidR="006E475C" w:rsidRPr="001C66E2" w:rsidRDefault="006E475C" w:rsidP="006E475C">
            <w:pPr>
              <w:tabs>
                <w:tab w:val="left" w:pos="600"/>
              </w:tabs>
              <w:spacing w:before="0" w:after="0" w:line="240" w:lineRule="auto"/>
              <w:jc w:val="center"/>
              <w:rPr>
                <w:b/>
                <w:bCs/>
                <w:szCs w:val="26"/>
              </w:rPr>
            </w:pPr>
            <w:r w:rsidRPr="001C66E2">
              <w:rPr>
                <w:b/>
                <w:bCs/>
                <w:szCs w:val="26"/>
              </w:rPr>
              <w:t>Nội dung</w:t>
            </w:r>
          </w:p>
        </w:tc>
        <w:tc>
          <w:tcPr>
            <w:tcW w:w="2013" w:type="pct"/>
            <w:tcBorders>
              <w:top w:val="single" w:sz="4" w:space="0" w:color="auto"/>
              <w:left w:val="single" w:sz="4" w:space="0" w:color="auto"/>
              <w:bottom w:val="single" w:sz="4" w:space="0" w:color="auto"/>
              <w:right w:val="single" w:sz="4" w:space="0" w:color="auto"/>
            </w:tcBorders>
            <w:vAlign w:val="center"/>
          </w:tcPr>
          <w:p w:rsidR="006E475C" w:rsidRPr="001C66E2" w:rsidRDefault="006E475C" w:rsidP="006E475C">
            <w:pPr>
              <w:tabs>
                <w:tab w:val="left" w:pos="600"/>
              </w:tabs>
              <w:spacing w:before="0" w:after="0" w:line="240" w:lineRule="auto"/>
              <w:jc w:val="center"/>
              <w:rPr>
                <w:b/>
                <w:bCs/>
                <w:szCs w:val="26"/>
              </w:rPr>
            </w:pPr>
            <w:r w:rsidRPr="001C66E2">
              <w:rPr>
                <w:b/>
                <w:bCs/>
                <w:szCs w:val="26"/>
              </w:rPr>
              <w:t>Thời gian</w:t>
            </w:r>
          </w:p>
        </w:tc>
      </w:tr>
      <w:tr w:rsidR="006E475C" w:rsidRPr="001C66E2" w:rsidTr="00B8231D">
        <w:trPr>
          <w:trHeight w:val="515"/>
        </w:trPr>
        <w:tc>
          <w:tcPr>
            <w:tcW w:w="378" w:type="pct"/>
            <w:tcBorders>
              <w:top w:val="single" w:sz="4" w:space="0" w:color="auto"/>
              <w:left w:val="single" w:sz="4" w:space="0" w:color="auto"/>
              <w:bottom w:val="single" w:sz="4" w:space="0" w:color="auto"/>
              <w:right w:val="single" w:sz="4" w:space="0" w:color="auto"/>
            </w:tcBorders>
          </w:tcPr>
          <w:p w:rsidR="006E475C" w:rsidRPr="001C66E2" w:rsidRDefault="006E475C" w:rsidP="006E475C">
            <w:pPr>
              <w:tabs>
                <w:tab w:val="left" w:pos="600"/>
              </w:tabs>
              <w:spacing w:before="0" w:after="0" w:line="240" w:lineRule="auto"/>
              <w:jc w:val="center"/>
              <w:rPr>
                <w:szCs w:val="26"/>
              </w:rPr>
            </w:pPr>
            <w:r w:rsidRPr="001C66E2">
              <w:rPr>
                <w:szCs w:val="26"/>
              </w:rPr>
              <w:t>1</w:t>
            </w:r>
          </w:p>
        </w:tc>
        <w:tc>
          <w:tcPr>
            <w:tcW w:w="2609" w:type="pct"/>
            <w:tcBorders>
              <w:top w:val="single" w:sz="4" w:space="0" w:color="auto"/>
              <w:left w:val="single" w:sz="4" w:space="0" w:color="auto"/>
              <w:bottom w:val="single" w:sz="4" w:space="0" w:color="auto"/>
              <w:right w:val="single" w:sz="4" w:space="0" w:color="auto"/>
            </w:tcBorders>
          </w:tcPr>
          <w:p w:rsidR="006E475C" w:rsidRPr="001C66E2" w:rsidRDefault="006E475C" w:rsidP="006E475C">
            <w:pPr>
              <w:tabs>
                <w:tab w:val="left" w:pos="600"/>
              </w:tabs>
              <w:spacing w:before="0" w:after="0" w:line="240" w:lineRule="auto"/>
              <w:jc w:val="both"/>
              <w:rPr>
                <w:szCs w:val="26"/>
              </w:rPr>
            </w:pPr>
            <w:r w:rsidRPr="001C66E2">
              <w:rPr>
                <w:szCs w:val="26"/>
              </w:rPr>
              <w:t xml:space="preserve"> Thể dục, thể thao</w:t>
            </w:r>
          </w:p>
        </w:tc>
        <w:tc>
          <w:tcPr>
            <w:tcW w:w="2013" w:type="pct"/>
            <w:tcBorders>
              <w:top w:val="single" w:sz="4" w:space="0" w:color="auto"/>
              <w:left w:val="single" w:sz="4" w:space="0" w:color="auto"/>
              <w:bottom w:val="single" w:sz="4" w:space="0" w:color="auto"/>
              <w:right w:val="single" w:sz="4" w:space="0" w:color="auto"/>
            </w:tcBorders>
          </w:tcPr>
          <w:p w:rsidR="006E475C" w:rsidRPr="001C66E2" w:rsidRDefault="006E475C" w:rsidP="006E475C">
            <w:pPr>
              <w:tabs>
                <w:tab w:val="left" w:pos="600"/>
              </w:tabs>
              <w:spacing w:before="0" w:after="0" w:line="240" w:lineRule="auto"/>
              <w:jc w:val="both"/>
              <w:rPr>
                <w:szCs w:val="26"/>
              </w:rPr>
            </w:pPr>
            <w:r w:rsidRPr="001C66E2">
              <w:rPr>
                <w:szCs w:val="26"/>
              </w:rPr>
              <w:t xml:space="preserve"> 5 giờ đến 6 giờ; 17 giờ đến 18 giờ hàng ngày</w:t>
            </w:r>
          </w:p>
        </w:tc>
      </w:tr>
      <w:tr w:rsidR="006E475C" w:rsidRPr="001C66E2" w:rsidTr="00B8231D">
        <w:trPr>
          <w:trHeight w:val="802"/>
        </w:trPr>
        <w:tc>
          <w:tcPr>
            <w:tcW w:w="378" w:type="pct"/>
            <w:tcBorders>
              <w:top w:val="single" w:sz="4" w:space="0" w:color="auto"/>
              <w:left w:val="single" w:sz="4" w:space="0" w:color="auto"/>
              <w:bottom w:val="single" w:sz="4" w:space="0" w:color="auto"/>
              <w:right w:val="single" w:sz="4" w:space="0" w:color="auto"/>
            </w:tcBorders>
          </w:tcPr>
          <w:p w:rsidR="006E475C" w:rsidRPr="001C66E2" w:rsidRDefault="006E475C" w:rsidP="006E475C">
            <w:pPr>
              <w:tabs>
                <w:tab w:val="left" w:pos="600"/>
              </w:tabs>
              <w:spacing w:before="0" w:after="0" w:line="240" w:lineRule="auto"/>
              <w:jc w:val="center"/>
              <w:rPr>
                <w:szCs w:val="26"/>
              </w:rPr>
            </w:pPr>
            <w:r w:rsidRPr="001C66E2">
              <w:rPr>
                <w:szCs w:val="26"/>
              </w:rPr>
              <w:t>2</w:t>
            </w:r>
          </w:p>
        </w:tc>
        <w:tc>
          <w:tcPr>
            <w:tcW w:w="2609" w:type="pct"/>
            <w:tcBorders>
              <w:top w:val="single" w:sz="4" w:space="0" w:color="auto"/>
              <w:left w:val="single" w:sz="4" w:space="0" w:color="auto"/>
              <w:bottom w:val="single" w:sz="4" w:space="0" w:color="auto"/>
              <w:right w:val="single" w:sz="4" w:space="0" w:color="auto"/>
            </w:tcBorders>
          </w:tcPr>
          <w:p w:rsidR="006E475C" w:rsidRPr="001C66E2" w:rsidRDefault="006E475C" w:rsidP="006E475C">
            <w:pPr>
              <w:tabs>
                <w:tab w:val="left" w:pos="600"/>
              </w:tabs>
              <w:spacing w:before="0" w:after="0" w:line="240" w:lineRule="auto"/>
              <w:jc w:val="both"/>
              <w:rPr>
                <w:szCs w:val="26"/>
              </w:rPr>
            </w:pPr>
            <w:r w:rsidRPr="001C66E2">
              <w:rPr>
                <w:szCs w:val="26"/>
              </w:rPr>
              <w:t>Văn hoá, văn nghệ:</w:t>
            </w:r>
          </w:p>
          <w:p w:rsidR="006E475C" w:rsidRPr="001C66E2" w:rsidRDefault="006E475C" w:rsidP="006E475C">
            <w:pPr>
              <w:tabs>
                <w:tab w:val="left" w:pos="600"/>
              </w:tabs>
              <w:spacing w:before="0" w:after="0" w:line="240" w:lineRule="auto"/>
              <w:jc w:val="both"/>
              <w:rPr>
                <w:szCs w:val="26"/>
              </w:rPr>
            </w:pPr>
            <w:r w:rsidRPr="001C66E2">
              <w:rPr>
                <w:szCs w:val="26"/>
              </w:rPr>
              <w:t>Qua các phương tiện thông tin đại chúng</w:t>
            </w:r>
          </w:p>
          <w:p w:rsidR="006E475C" w:rsidRPr="001C66E2" w:rsidRDefault="006E475C" w:rsidP="006E475C">
            <w:pPr>
              <w:tabs>
                <w:tab w:val="left" w:pos="600"/>
              </w:tabs>
              <w:spacing w:before="0" w:after="0" w:line="240" w:lineRule="auto"/>
              <w:jc w:val="both"/>
              <w:rPr>
                <w:szCs w:val="26"/>
                <w:lang w:val="it-IT"/>
              </w:rPr>
            </w:pPr>
            <w:r w:rsidRPr="001C66E2">
              <w:rPr>
                <w:szCs w:val="26"/>
                <w:lang w:val="it-IT"/>
              </w:rPr>
              <w:lastRenderedPageBreak/>
              <w:t>Sinh hoạt tập thể</w:t>
            </w:r>
          </w:p>
        </w:tc>
        <w:tc>
          <w:tcPr>
            <w:tcW w:w="2013" w:type="pct"/>
            <w:tcBorders>
              <w:top w:val="single" w:sz="4" w:space="0" w:color="auto"/>
              <w:left w:val="single" w:sz="4" w:space="0" w:color="auto"/>
              <w:bottom w:val="single" w:sz="4" w:space="0" w:color="auto"/>
              <w:right w:val="single" w:sz="4" w:space="0" w:color="auto"/>
            </w:tcBorders>
          </w:tcPr>
          <w:p w:rsidR="006E475C" w:rsidRPr="001C66E2" w:rsidRDefault="006E475C" w:rsidP="006E475C">
            <w:pPr>
              <w:tabs>
                <w:tab w:val="left" w:pos="600"/>
              </w:tabs>
              <w:spacing w:before="0" w:after="0" w:line="240" w:lineRule="auto"/>
              <w:jc w:val="both"/>
              <w:rPr>
                <w:szCs w:val="26"/>
                <w:lang w:val="it-IT"/>
              </w:rPr>
            </w:pPr>
            <w:r w:rsidRPr="001C66E2">
              <w:rPr>
                <w:szCs w:val="26"/>
                <w:lang w:val="it-IT"/>
              </w:rPr>
              <w:lastRenderedPageBreak/>
              <w:t xml:space="preserve"> Ngoài giờ học hàng ngày</w:t>
            </w:r>
          </w:p>
          <w:p w:rsidR="006E475C" w:rsidRPr="001C66E2" w:rsidRDefault="006E475C" w:rsidP="006E475C">
            <w:pPr>
              <w:tabs>
                <w:tab w:val="left" w:pos="600"/>
              </w:tabs>
              <w:spacing w:before="0" w:after="0" w:line="240" w:lineRule="auto"/>
              <w:ind w:left="90"/>
              <w:jc w:val="both"/>
              <w:rPr>
                <w:szCs w:val="26"/>
                <w:lang w:val="it-IT"/>
              </w:rPr>
            </w:pPr>
            <w:r w:rsidRPr="001C66E2">
              <w:rPr>
                <w:szCs w:val="26"/>
                <w:lang w:val="it-IT"/>
              </w:rPr>
              <w:t>19 giờ đến 21 giờ (một buổi/tuần)</w:t>
            </w:r>
          </w:p>
        </w:tc>
      </w:tr>
      <w:tr w:rsidR="006E475C" w:rsidRPr="001C66E2" w:rsidTr="00B8231D">
        <w:trPr>
          <w:trHeight w:val="744"/>
        </w:trPr>
        <w:tc>
          <w:tcPr>
            <w:tcW w:w="378" w:type="pct"/>
            <w:tcBorders>
              <w:top w:val="single" w:sz="4" w:space="0" w:color="auto"/>
              <w:left w:val="single" w:sz="4" w:space="0" w:color="auto"/>
              <w:bottom w:val="single" w:sz="4" w:space="0" w:color="auto"/>
              <w:right w:val="single" w:sz="4" w:space="0" w:color="auto"/>
            </w:tcBorders>
          </w:tcPr>
          <w:p w:rsidR="006E475C" w:rsidRPr="001C66E2" w:rsidRDefault="006E475C" w:rsidP="006E475C">
            <w:pPr>
              <w:tabs>
                <w:tab w:val="left" w:pos="600"/>
              </w:tabs>
              <w:spacing w:before="0" w:after="0" w:line="240" w:lineRule="auto"/>
              <w:jc w:val="center"/>
              <w:rPr>
                <w:szCs w:val="26"/>
                <w:lang w:val="pt-BR"/>
              </w:rPr>
            </w:pPr>
            <w:r w:rsidRPr="001C66E2">
              <w:rPr>
                <w:szCs w:val="26"/>
                <w:lang w:val="pt-BR"/>
              </w:rPr>
              <w:lastRenderedPageBreak/>
              <w:t>3</w:t>
            </w:r>
          </w:p>
        </w:tc>
        <w:tc>
          <w:tcPr>
            <w:tcW w:w="2609" w:type="pct"/>
            <w:tcBorders>
              <w:top w:val="single" w:sz="4" w:space="0" w:color="auto"/>
              <w:left w:val="single" w:sz="4" w:space="0" w:color="auto"/>
              <w:bottom w:val="single" w:sz="4" w:space="0" w:color="auto"/>
              <w:right w:val="single" w:sz="4" w:space="0" w:color="auto"/>
            </w:tcBorders>
          </w:tcPr>
          <w:p w:rsidR="006E475C" w:rsidRPr="001C66E2" w:rsidRDefault="006E475C" w:rsidP="006E475C">
            <w:pPr>
              <w:tabs>
                <w:tab w:val="left" w:pos="600"/>
              </w:tabs>
              <w:spacing w:before="0" w:after="0" w:line="240" w:lineRule="auto"/>
              <w:jc w:val="both"/>
              <w:rPr>
                <w:szCs w:val="26"/>
                <w:lang w:val="pt-BR"/>
              </w:rPr>
            </w:pPr>
            <w:r w:rsidRPr="001C66E2">
              <w:rPr>
                <w:szCs w:val="26"/>
                <w:lang w:val="pt-BR"/>
              </w:rPr>
              <w:t xml:space="preserve"> Hoạt động thư viện</w:t>
            </w:r>
          </w:p>
          <w:p w:rsidR="006E475C" w:rsidRPr="001C66E2" w:rsidRDefault="006E475C" w:rsidP="006E475C">
            <w:pPr>
              <w:tabs>
                <w:tab w:val="left" w:pos="600"/>
              </w:tabs>
              <w:spacing w:before="0" w:after="0" w:line="240" w:lineRule="auto"/>
              <w:jc w:val="both"/>
              <w:rPr>
                <w:szCs w:val="26"/>
                <w:lang w:val="pt-BR"/>
              </w:rPr>
            </w:pPr>
            <w:r w:rsidRPr="001C66E2">
              <w:rPr>
                <w:szCs w:val="26"/>
                <w:lang w:val="pt-BR"/>
              </w:rPr>
              <w:t>Ngoài giờ học, sinh viên có thể đến thư viện đọc sách và tham khảo tài liệu</w:t>
            </w:r>
          </w:p>
        </w:tc>
        <w:tc>
          <w:tcPr>
            <w:tcW w:w="2013" w:type="pct"/>
            <w:tcBorders>
              <w:top w:val="single" w:sz="4" w:space="0" w:color="auto"/>
              <w:left w:val="single" w:sz="4" w:space="0" w:color="auto"/>
              <w:bottom w:val="single" w:sz="4" w:space="0" w:color="auto"/>
              <w:right w:val="single" w:sz="4" w:space="0" w:color="auto"/>
            </w:tcBorders>
          </w:tcPr>
          <w:p w:rsidR="006E475C" w:rsidRPr="001C66E2" w:rsidRDefault="006E475C" w:rsidP="006E475C">
            <w:pPr>
              <w:tabs>
                <w:tab w:val="left" w:pos="600"/>
              </w:tabs>
              <w:spacing w:before="0" w:after="0" w:line="240" w:lineRule="auto"/>
              <w:jc w:val="both"/>
              <w:rPr>
                <w:szCs w:val="26"/>
                <w:lang w:val="vi-VN"/>
              </w:rPr>
            </w:pPr>
            <w:r w:rsidRPr="001C66E2">
              <w:rPr>
                <w:szCs w:val="26"/>
                <w:lang w:val="vi-VN"/>
              </w:rPr>
              <w:t>Tất cả các ngày làm việc trong tuần</w:t>
            </w:r>
          </w:p>
        </w:tc>
      </w:tr>
      <w:tr w:rsidR="006E475C" w:rsidRPr="001C66E2" w:rsidTr="00B8231D">
        <w:trPr>
          <w:trHeight w:val="283"/>
        </w:trPr>
        <w:tc>
          <w:tcPr>
            <w:tcW w:w="378" w:type="pct"/>
            <w:tcBorders>
              <w:top w:val="single" w:sz="4" w:space="0" w:color="auto"/>
              <w:left w:val="single" w:sz="4" w:space="0" w:color="auto"/>
              <w:bottom w:val="single" w:sz="4" w:space="0" w:color="auto"/>
              <w:right w:val="single" w:sz="4" w:space="0" w:color="auto"/>
            </w:tcBorders>
          </w:tcPr>
          <w:p w:rsidR="006E475C" w:rsidRPr="001C66E2" w:rsidRDefault="006E475C" w:rsidP="006E475C">
            <w:pPr>
              <w:tabs>
                <w:tab w:val="left" w:pos="600"/>
              </w:tabs>
              <w:spacing w:before="0" w:after="0" w:line="240" w:lineRule="auto"/>
              <w:jc w:val="center"/>
              <w:rPr>
                <w:szCs w:val="26"/>
                <w:lang w:val="it-IT"/>
              </w:rPr>
            </w:pPr>
            <w:r w:rsidRPr="001C66E2">
              <w:rPr>
                <w:szCs w:val="26"/>
                <w:lang w:val="it-IT"/>
              </w:rPr>
              <w:t>4</w:t>
            </w:r>
          </w:p>
        </w:tc>
        <w:tc>
          <w:tcPr>
            <w:tcW w:w="2609" w:type="pct"/>
            <w:tcBorders>
              <w:top w:val="single" w:sz="4" w:space="0" w:color="auto"/>
              <w:left w:val="single" w:sz="4" w:space="0" w:color="auto"/>
              <w:bottom w:val="single" w:sz="4" w:space="0" w:color="auto"/>
              <w:right w:val="single" w:sz="4" w:space="0" w:color="auto"/>
            </w:tcBorders>
          </w:tcPr>
          <w:p w:rsidR="006E475C" w:rsidRPr="001C66E2" w:rsidRDefault="006E475C" w:rsidP="006E475C">
            <w:pPr>
              <w:tabs>
                <w:tab w:val="left" w:pos="600"/>
              </w:tabs>
              <w:spacing w:before="0" w:after="0" w:line="240" w:lineRule="auto"/>
              <w:jc w:val="both"/>
              <w:rPr>
                <w:szCs w:val="26"/>
                <w:lang w:val="it-IT"/>
              </w:rPr>
            </w:pPr>
            <w:r w:rsidRPr="001C66E2">
              <w:rPr>
                <w:szCs w:val="26"/>
                <w:lang w:val="it-IT"/>
              </w:rPr>
              <w:t>Vui chơi, giải trí và các hoạt động đoàn thể</w:t>
            </w:r>
          </w:p>
        </w:tc>
        <w:tc>
          <w:tcPr>
            <w:tcW w:w="2013" w:type="pct"/>
            <w:tcBorders>
              <w:top w:val="single" w:sz="4" w:space="0" w:color="auto"/>
              <w:left w:val="single" w:sz="4" w:space="0" w:color="auto"/>
              <w:bottom w:val="single" w:sz="4" w:space="0" w:color="auto"/>
              <w:right w:val="single" w:sz="4" w:space="0" w:color="auto"/>
            </w:tcBorders>
          </w:tcPr>
          <w:p w:rsidR="006E475C" w:rsidRPr="001C66E2" w:rsidRDefault="006E475C" w:rsidP="006E475C">
            <w:pPr>
              <w:tabs>
                <w:tab w:val="left" w:pos="600"/>
              </w:tabs>
              <w:spacing w:before="0" w:after="0" w:line="240" w:lineRule="auto"/>
              <w:jc w:val="both"/>
              <w:rPr>
                <w:szCs w:val="26"/>
                <w:lang w:val="it-IT"/>
              </w:rPr>
            </w:pPr>
            <w:r w:rsidRPr="001C66E2">
              <w:rPr>
                <w:szCs w:val="26"/>
                <w:lang w:val="it-IT"/>
              </w:rPr>
              <w:t>Đoàn thanh niên tổ chức các buổi giao lưu, các buổi sinh hoạt vào các tối thứ bảy, chủ nhật</w:t>
            </w:r>
          </w:p>
        </w:tc>
      </w:tr>
      <w:tr w:rsidR="006E475C" w:rsidRPr="001C66E2" w:rsidTr="00B8231D">
        <w:trPr>
          <w:trHeight w:val="491"/>
        </w:trPr>
        <w:tc>
          <w:tcPr>
            <w:tcW w:w="378" w:type="pct"/>
            <w:tcBorders>
              <w:top w:val="single" w:sz="4" w:space="0" w:color="auto"/>
              <w:left w:val="single" w:sz="4" w:space="0" w:color="auto"/>
              <w:bottom w:val="single" w:sz="4" w:space="0" w:color="auto"/>
              <w:right w:val="single" w:sz="4" w:space="0" w:color="auto"/>
            </w:tcBorders>
          </w:tcPr>
          <w:p w:rsidR="006E475C" w:rsidRPr="001C66E2" w:rsidRDefault="006E475C" w:rsidP="006E475C">
            <w:pPr>
              <w:tabs>
                <w:tab w:val="left" w:pos="600"/>
              </w:tabs>
              <w:spacing w:before="0" w:after="0" w:line="240" w:lineRule="auto"/>
              <w:jc w:val="center"/>
              <w:rPr>
                <w:szCs w:val="26"/>
              </w:rPr>
            </w:pPr>
            <w:r w:rsidRPr="001C66E2">
              <w:rPr>
                <w:szCs w:val="26"/>
              </w:rPr>
              <w:t>5</w:t>
            </w:r>
          </w:p>
        </w:tc>
        <w:tc>
          <w:tcPr>
            <w:tcW w:w="2609" w:type="pct"/>
            <w:tcBorders>
              <w:top w:val="single" w:sz="4" w:space="0" w:color="auto"/>
              <w:left w:val="single" w:sz="4" w:space="0" w:color="auto"/>
              <w:bottom w:val="single" w:sz="4" w:space="0" w:color="auto"/>
              <w:right w:val="single" w:sz="4" w:space="0" w:color="auto"/>
            </w:tcBorders>
          </w:tcPr>
          <w:p w:rsidR="006E475C" w:rsidRPr="001C66E2" w:rsidRDefault="006E475C" w:rsidP="006E475C">
            <w:pPr>
              <w:tabs>
                <w:tab w:val="left" w:pos="600"/>
              </w:tabs>
              <w:spacing w:before="0" w:after="0" w:line="240" w:lineRule="auto"/>
              <w:rPr>
                <w:szCs w:val="26"/>
              </w:rPr>
            </w:pPr>
            <w:r w:rsidRPr="001C66E2">
              <w:rPr>
                <w:szCs w:val="26"/>
              </w:rPr>
              <w:t>Đi thực tế</w:t>
            </w:r>
          </w:p>
          <w:p w:rsidR="006E475C" w:rsidRDefault="006E475C" w:rsidP="006E475C">
            <w:pPr>
              <w:spacing w:before="0" w:after="0" w:line="240" w:lineRule="auto"/>
              <w:jc w:val="both"/>
              <w:rPr>
                <w:szCs w:val="26"/>
                <w:lang w:val="nl-NL"/>
              </w:rPr>
            </w:pPr>
            <w:r w:rsidRPr="001C66E2">
              <w:rPr>
                <w:szCs w:val="26"/>
              </w:rPr>
              <w:t xml:space="preserve">Tham quan các </w:t>
            </w:r>
            <w:r>
              <w:rPr>
                <w:szCs w:val="26"/>
                <w:lang w:val="nl-NL"/>
              </w:rPr>
              <w:t>bệnh viện, trung tâm y tế, phòng khám, trung tâm chăm sóc sức khỏe</w:t>
            </w:r>
            <w:r w:rsidRPr="001C66E2">
              <w:rPr>
                <w:szCs w:val="26"/>
                <w:lang w:val="nl-NL"/>
              </w:rPr>
              <w:t>.</w:t>
            </w:r>
          </w:p>
          <w:p w:rsidR="006E475C" w:rsidRPr="001C66E2" w:rsidRDefault="006E475C" w:rsidP="006E475C">
            <w:pPr>
              <w:spacing w:before="0" w:after="0" w:line="240" w:lineRule="auto"/>
              <w:jc w:val="both"/>
              <w:rPr>
                <w:szCs w:val="26"/>
              </w:rPr>
            </w:pPr>
            <w:r w:rsidRPr="001C66E2">
              <w:rPr>
                <w:szCs w:val="26"/>
              </w:rPr>
              <w:t xml:space="preserve">Tham gia các hoạt động thể dục thể thao tại địa phương </w:t>
            </w:r>
          </w:p>
        </w:tc>
        <w:tc>
          <w:tcPr>
            <w:tcW w:w="2013" w:type="pct"/>
            <w:tcBorders>
              <w:top w:val="single" w:sz="4" w:space="0" w:color="auto"/>
              <w:left w:val="single" w:sz="4" w:space="0" w:color="auto"/>
              <w:bottom w:val="single" w:sz="4" w:space="0" w:color="auto"/>
              <w:right w:val="single" w:sz="4" w:space="0" w:color="auto"/>
            </w:tcBorders>
            <w:vAlign w:val="center"/>
          </w:tcPr>
          <w:p w:rsidR="006E475C" w:rsidRPr="001C66E2" w:rsidRDefault="006E475C" w:rsidP="006E475C">
            <w:pPr>
              <w:tabs>
                <w:tab w:val="left" w:pos="600"/>
              </w:tabs>
              <w:spacing w:before="0" w:after="0" w:line="240" w:lineRule="auto"/>
              <w:jc w:val="both"/>
              <w:rPr>
                <w:szCs w:val="26"/>
              </w:rPr>
            </w:pPr>
            <w:r w:rsidRPr="001C66E2">
              <w:rPr>
                <w:szCs w:val="26"/>
              </w:rPr>
              <w:t>Theo thời gian bố trí của giáo viên và theo yêu cầu của mô đun</w:t>
            </w:r>
          </w:p>
        </w:tc>
      </w:tr>
    </w:tbl>
    <w:p w:rsidR="006E475C" w:rsidRPr="001C66E2" w:rsidRDefault="006E475C" w:rsidP="006E475C">
      <w:pPr>
        <w:spacing w:before="0" w:after="0" w:line="240" w:lineRule="auto"/>
        <w:ind w:firstLine="567"/>
        <w:jc w:val="both"/>
        <w:rPr>
          <w:szCs w:val="26"/>
        </w:rPr>
      </w:pPr>
      <w:r w:rsidRPr="001C66E2">
        <w:rPr>
          <w:szCs w:val="26"/>
        </w:rPr>
        <w:t>4.3. Hướng dẫn tổ chức kiểm tra hết mô đun:</w:t>
      </w:r>
    </w:p>
    <w:p w:rsidR="006E475C" w:rsidRPr="001C66E2" w:rsidRDefault="006E475C" w:rsidP="006E475C">
      <w:pPr>
        <w:spacing w:before="0" w:after="0" w:line="240" w:lineRule="auto"/>
        <w:ind w:firstLine="567"/>
        <w:jc w:val="both"/>
        <w:rPr>
          <w:szCs w:val="26"/>
        </w:rPr>
      </w:pPr>
      <w:r w:rsidRPr="001C66E2">
        <w:rPr>
          <w:szCs w:val="26"/>
        </w:rPr>
        <w:t xml:space="preserve">Mỗi mô đun được đánh giá bằng 3 loại điểm: Điểm kiểm tra thường xuyên, điểm kiểm tra định kỳ và điểm thi kết thúc mô đun (các điểm này được quy định chi tiết trong từng chương trình mô đun). </w:t>
      </w:r>
    </w:p>
    <w:p w:rsidR="006E475C" w:rsidRPr="001C66E2" w:rsidRDefault="006E475C" w:rsidP="006E475C">
      <w:pPr>
        <w:spacing w:before="0" w:after="0" w:line="240" w:lineRule="auto"/>
        <w:ind w:firstLine="567"/>
        <w:jc w:val="both"/>
        <w:rPr>
          <w:szCs w:val="26"/>
        </w:rPr>
      </w:pPr>
      <w:r w:rsidRPr="001C66E2">
        <w:rPr>
          <w:szCs w:val="26"/>
        </w:rPr>
        <w:t>- Điểm kiểm tra thường xuyên: do giáo viên giảng dạy mô đun thực hiện tại thời điểm bất kỳ trong quá trình học theo từng mô đun thông qua việc kiểm tra vấn đáp trong giờ học, kiểm tra viết với thời gian làm bài bằng hoặc dưới 30 phút, kiểm tra một số nội dung thực hành, thực tập, chấm điểm bài tập và các hình thức kiểm tra, đánh giá khác;</w:t>
      </w:r>
    </w:p>
    <w:p w:rsidR="006E475C" w:rsidRPr="001C66E2" w:rsidRDefault="006E475C" w:rsidP="006E475C">
      <w:pPr>
        <w:spacing w:before="0" w:after="0" w:line="240" w:lineRule="auto"/>
        <w:ind w:firstLine="567"/>
        <w:jc w:val="both"/>
        <w:rPr>
          <w:szCs w:val="26"/>
        </w:rPr>
      </w:pPr>
      <w:r w:rsidRPr="001C66E2">
        <w:rPr>
          <w:szCs w:val="26"/>
        </w:rPr>
        <w:t>- Điểm kiểm tra định kỳ: có thể bằng hình thức kiểm tra viết từ 45 đến 60 phút, chấm điểm bài tập lớn, tiểu luận, làm bài thực hành, thực tập và các hình thức kiểm tra, đánh giá khác;</w:t>
      </w:r>
    </w:p>
    <w:p w:rsidR="006E475C" w:rsidRPr="001C66E2" w:rsidRDefault="006E475C" w:rsidP="006E475C">
      <w:pPr>
        <w:spacing w:before="0" w:after="0" w:line="240" w:lineRule="auto"/>
        <w:ind w:firstLine="567"/>
        <w:jc w:val="both"/>
        <w:rPr>
          <w:szCs w:val="26"/>
        </w:rPr>
      </w:pPr>
      <w:r w:rsidRPr="001C66E2">
        <w:rPr>
          <w:szCs w:val="26"/>
        </w:rPr>
        <w:t>- Điểm thi kết thúc mô đun: Cuối mỗi học kỳ, Nhà trường tổ chức một kỳ thi chính và một kỳ thi phụ để thi kết thúc mô đun. Hình thức thi, thời gian làm bài, điều kiện thi kết thúc mô đun được quy định trong chương trình mô đun.</w:t>
      </w:r>
    </w:p>
    <w:p w:rsidR="006E475C" w:rsidRPr="001C66E2" w:rsidRDefault="006E475C" w:rsidP="006E475C">
      <w:pPr>
        <w:spacing w:before="0" w:after="0" w:line="240" w:lineRule="auto"/>
        <w:ind w:firstLine="567"/>
        <w:jc w:val="both"/>
        <w:rPr>
          <w:szCs w:val="26"/>
        </w:rPr>
      </w:pPr>
      <w:r w:rsidRPr="001C66E2">
        <w:rPr>
          <w:szCs w:val="26"/>
        </w:rPr>
        <w:t>Điểm mô đun  bao gồm điểm trung bình các điểm kiểm tra có trọng số 0,4 và điểm thi kết thúc mô đun có trọng số 0,6;</w:t>
      </w:r>
    </w:p>
    <w:p w:rsidR="006E475C" w:rsidRPr="001C66E2" w:rsidRDefault="006E475C" w:rsidP="006E475C">
      <w:pPr>
        <w:spacing w:before="0" w:after="0" w:line="240" w:lineRule="auto"/>
        <w:ind w:firstLine="567"/>
        <w:jc w:val="both"/>
        <w:rPr>
          <w:szCs w:val="26"/>
        </w:rPr>
      </w:pPr>
      <w:r w:rsidRPr="001C66E2">
        <w:rPr>
          <w:szCs w:val="26"/>
        </w:rPr>
        <w:t>Điểm trung bình điểm kiểm tra là trung bình cộng của các điểm kiểm tra thường xuyên, điểm kiểm tra định kỳ theo hệ số của từng loại điểm. Trong đó, điểm kiểm tra thường xuyên tính hệ số 1, điểm kiểm tra định kỳ tính hệ số 2;</w:t>
      </w:r>
    </w:p>
    <w:p w:rsidR="006E475C" w:rsidRPr="001C66E2" w:rsidRDefault="006E475C" w:rsidP="006E475C">
      <w:pPr>
        <w:spacing w:before="0" w:after="0" w:line="240" w:lineRule="auto"/>
        <w:ind w:firstLine="567"/>
        <w:jc w:val="both"/>
        <w:rPr>
          <w:szCs w:val="26"/>
        </w:rPr>
      </w:pPr>
      <w:r w:rsidRPr="001C66E2">
        <w:rPr>
          <w:szCs w:val="26"/>
        </w:rPr>
        <w:t>4.4. Hướng dẫn thi xét công nhận tốt nghiệp</w:t>
      </w:r>
    </w:p>
    <w:p w:rsidR="006E475C" w:rsidRPr="001C66E2" w:rsidRDefault="006E475C" w:rsidP="006E475C">
      <w:pPr>
        <w:spacing w:before="0" w:after="0" w:line="240" w:lineRule="auto"/>
        <w:ind w:firstLine="567"/>
        <w:jc w:val="both"/>
        <w:rPr>
          <w:szCs w:val="26"/>
          <w:lang w:val="vi-VN"/>
        </w:rPr>
      </w:pPr>
      <w:r w:rsidRPr="001C66E2">
        <w:rPr>
          <w:iCs/>
          <w:szCs w:val="26"/>
          <w:lang w:val="de-DE"/>
        </w:rPr>
        <w:tab/>
      </w:r>
      <w:r w:rsidRPr="001C66E2">
        <w:rPr>
          <w:szCs w:val="26"/>
          <w:lang w:val="vi-VN"/>
        </w:rPr>
        <w:t xml:space="preserve">+ Người học phải học hết chương trình đạo tạo trình độ Cao đẳng </w:t>
      </w:r>
      <w:r>
        <w:rPr>
          <w:szCs w:val="26"/>
        </w:rPr>
        <w:t>Điều dưỡng</w:t>
      </w:r>
      <w:r w:rsidRPr="001C66E2">
        <w:rPr>
          <w:szCs w:val="26"/>
          <w:lang w:val="vi-VN"/>
        </w:rPr>
        <w:t xml:space="preserve">, tích lũy đủ </w:t>
      </w:r>
      <w:r>
        <w:rPr>
          <w:szCs w:val="26"/>
        </w:rPr>
        <w:t>45 mô đun</w:t>
      </w:r>
      <w:r w:rsidRPr="001C66E2">
        <w:rPr>
          <w:szCs w:val="26"/>
          <w:lang w:val="vi-VN"/>
        </w:rPr>
        <w:t xml:space="preserve"> theo quy định trong chương trình đào tạo Cao đẳng </w:t>
      </w:r>
      <w:r>
        <w:rPr>
          <w:szCs w:val="26"/>
        </w:rPr>
        <w:t>Điều dưỡng</w:t>
      </w:r>
      <w:r w:rsidRPr="001C66E2">
        <w:rPr>
          <w:szCs w:val="26"/>
          <w:lang w:val="vi-VN"/>
        </w:rPr>
        <w:t>.</w:t>
      </w:r>
    </w:p>
    <w:p w:rsidR="006E475C" w:rsidRPr="001C66E2" w:rsidRDefault="006E475C" w:rsidP="006E475C">
      <w:pPr>
        <w:spacing w:before="0" w:after="0" w:line="240" w:lineRule="auto"/>
        <w:ind w:firstLine="567"/>
        <w:jc w:val="both"/>
        <w:rPr>
          <w:szCs w:val="26"/>
          <w:lang w:val="vi-VN"/>
        </w:rPr>
      </w:pPr>
      <w:r w:rsidRPr="001C66E2">
        <w:rPr>
          <w:szCs w:val="26"/>
          <w:lang w:val="vi-VN"/>
        </w:rPr>
        <w:tab/>
        <w:t>+ Hiệu trưởng nhà trường căn cứ vào kết quả tích lũy của người học để quyết định cho người học làm chuyên đề làm điều kiện để xét tốt nghiệp.</w:t>
      </w:r>
    </w:p>
    <w:p w:rsidR="006E475C" w:rsidRPr="001C66E2" w:rsidRDefault="006E475C" w:rsidP="006E475C">
      <w:pPr>
        <w:spacing w:before="0" w:after="0" w:line="240" w:lineRule="auto"/>
        <w:ind w:firstLine="567"/>
        <w:jc w:val="both"/>
        <w:rPr>
          <w:szCs w:val="26"/>
          <w:lang w:val="vi-VN"/>
        </w:rPr>
      </w:pPr>
      <w:r w:rsidRPr="001C66E2">
        <w:rPr>
          <w:szCs w:val="26"/>
          <w:lang w:val="vi-VN"/>
        </w:rPr>
        <w:t xml:space="preserve">+ Hiệu trưởng căn cứ vào kết quả xét công nhận tốt nghiệp để cấp bằng tốt nghiệp theo quy định. </w:t>
      </w:r>
    </w:p>
    <w:p w:rsidR="00A60443" w:rsidRDefault="00A60443" w:rsidP="006E475C">
      <w:pPr>
        <w:spacing w:before="0" w:after="0" w:line="240" w:lineRule="auto"/>
      </w:pPr>
      <w:bookmarkStart w:id="3" w:name="_GoBack"/>
      <w:bookmarkEnd w:id="3"/>
    </w:p>
    <w:sectPr w:rsidR="00A60443" w:rsidSect="006E475C">
      <w:pgSz w:w="12240" w:h="15840"/>
      <w:pgMar w:top="810" w:right="126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A5278"/>
    <w:multiLevelType w:val="hybridMultilevel"/>
    <w:tmpl w:val="37981780"/>
    <w:lvl w:ilvl="0" w:tplc="32DA1CF6">
      <w:start w:val="2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3800A3B"/>
    <w:multiLevelType w:val="hybridMultilevel"/>
    <w:tmpl w:val="84F05C6E"/>
    <w:lvl w:ilvl="0" w:tplc="AE823354">
      <w:numFmt w:val="bullet"/>
      <w:suff w:val="space"/>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490636"/>
    <w:multiLevelType w:val="hybridMultilevel"/>
    <w:tmpl w:val="0E6C84D4"/>
    <w:lvl w:ilvl="0" w:tplc="32DA1CF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430674"/>
    <w:multiLevelType w:val="hybridMultilevel"/>
    <w:tmpl w:val="7B32B424"/>
    <w:lvl w:ilvl="0" w:tplc="32DA1CF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5C"/>
    <w:rsid w:val="006E475C"/>
    <w:rsid w:val="00A60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75C"/>
    <w:pPr>
      <w:spacing w:before="60" w:after="60" w:line="312"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75C"/>
    <w:pPr>
      <w:spacing w:before="60" w:after="60" w:line="312"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1604</Words>
  <Characters>9144</Characters>
  <Application>Microsoft Office Word</Application>
  <DocSecurity>0</DocSecurity>
  <Lines>76</Lines>
  <Paragraphs>21</Paragraphs>
  <ScaleCrop>false</ScaleCrop>
  <Company/>
  <LinksUpToDate>false</LinksUpToDate>
  <CharactersWithSpaces>10727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TongSu</dc:creator>
  <cp:lastModifiedBy>TongSu</cp:lastModifiedBy>
  <cp:revision>1</cp:revision>
  <dcterms:created xsi:type="dcterms:W3CDTF">2023-02-27T09:42:00Z</dcterms:created>
  <dcterms:modified xsi:type="dcterms:W3CDTF">2023-02-27T09:46:00Z</dcterms:modified>
</cp:coreProperties>
</file>